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FE7B" w14:textId="61C9BDCE" w:rsidR="3115F944" w:rsidRDefault="00EE4E16" w:rsidP="001C5646">
      <w:pPr>
        <w:spacing w:after="240"/>
        <w:rPr>
          <w:rFonts w:ascii="Dubai" w:hAnsi="Dubai" w:cs="Dubai"/>
          <w:b/>
          <w:bCs/>
          <w:sz w:val="32"/>
          <w:szCs w:val="32"/>
          <w:rtl/>
          <w:lang w:val="en-US"/>
        </w:rPr>
      </w:pPr>
      <w:r>
        <w:rPr>
          <w:rFonts w:ascii="Dubai" w:hAnsi="Dubai" w:cs="Dubai" w:hint="cs"/>
          <w:b/>
          <w:bCs/>
          <w:sz w:val="32"/>
          <w:szCs w:val="32"/>
          <w:rtl/>
          <w:lang w:val="en-US"/>
        </w:rPr>
        <w:t>مصفوفة كفاءات</w:t>
      </w:r>
      <w:r w:rsidR="009D5CA4" w:rsidRPr="001C5646">
        <w:rPr>
          <w:rFonts w:ascii="Dubai" w:hAnsi="Dubai" w:cs="Dubai" w:hint="cs"/>
          <w:b/>
          <w:bCs/>
          <w:sz w:val="32"/>
          <w:szCs w:val="32"/>
          <w:rtl/>
          <w:lang w:val="en-US"/>
        </w:rPr>
        <w:t xml:space="preserve"> مجلس </w:t>
      </w:r>
      <w:r w:rsidR="00180E75">
        <w:rPr>
          <w:rFonts w:ascii="Dubai" w:hAnsi="Dubai" w:cs="Dubai" w:hint="cs"/>
          <w:b/>
          <w:bCs/>
          <w:sz w:val="32"/>
          <w:szCs w:val="32"/>
          <w:rtl/>
          <w:lang w:val="en-US"/>
        </w:rPr>
        <w:t>ال</w:t>
      </w:r>
      <w:r w:rsidR="001C5646" w:rsidRPr="001C5646">
        <w:rPr>
          <w:rFonts w:ascii="Dubai" w:hAnsi="Dubai" w:cs="Dubai" w:hint="cs"/>
          <w:b/>
          <w:bCs/>
          <w:sz w:val="32"/>
          <w:szCs w:val="32"/>
          <w:rtl/>
          <w:lang w:val="en-US"/>
        </w:rPr>
        <w:t>إدارة</w:t>
      </w:r>
    </w:p>
    <w:p w14:paraId="7A40B4C3" w14:textId="7376E34A" w:rsidR="007D02B4" w:rsidRPr="007D02B4" w:rsidRDefault="00EE4E16" w:rsidP="00EE4E16">
      <w:pPr>
        <w:spacing w:after="240"/>
        <w:jc w:val="both"/>
        <w:rPr>
          <w:rFonts w:ascii="Dubai" w:hAnsi="Dubai" w:cs="Dubai"/>
          <w:sz w:val="26"/>
          <w:szCs w:val="26"/>
          <w:rtl/>
        </w:rPr>
      </w:pPr>
      <w:r w:rsidRPr="00EE4E16">
        <w:rPr>
          <w:rFonts w:ascii="Dubai" w:hAnsi="Dubai" w:cs="Dubai"/>
          <w:sz w:val="26"/>
          <w:szCs w:val="26"/>
          <w:rtl/>
          <w:lang w:val="en-US"/>
        </w:rPr>
        <w:t>يهدف هذا النموذج إلى تحديد وتقييم الكفاءات المتوفرة لدى أعضاء مجلس الإدارة، وذلك للتأكد من توفر الخبرات والمعارف اللازمة لدعم المجلس في أداء مهامه الإشرافية والاستراتيجية، بما يسهم في تعزيز الحوكمة وتحقيق أهداف الجمعية</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350"/>
        <w:gridCol w:w="4637"/>
        <w:gridCol w:w="2350"/>
        <w:gridCol w:w="4611"/>
      </w:tblGrid>
      <w:tr w:rsidR="007D02B4" w14:paraId="7778B85A" w14:textId="77777777" w:rsidTr="007D02B4">
        <w:tc>
          <w:tcPr>
            <w:tcW w:w="2350" w:type="dxa"/>
            <w:shd w:val="clear" w:color="auto" w:fill="D5DCE4" w:themeFill="text2" w:themeFillTint="33"/>
          </w:tcPr>
          <w:p w14:paraId="4A4F87BD" w14:textId="2E7838A6" w:rsidR="007D02B4" w:rsidRPr="001C5646" w:rsidRDefault="007D02B4" w:rsidP="00311866">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 xml:space="preserve">اسم </w:t>
            </w:r>
            <w:r w:rsidR="00EE4E16">
              <w:rPr>
                <w:rFonts w:ascii="Dubai" w:hAnsi="Dubai" w:cs="Dubai" w:hint="cs"/>
                <w:b/>
                <w:bCs/>
                <w:sz w:val="26"/>
                <w:szCs w:val="26"/>
                <w:rtl/>
                <w:lang w:val="en-US"/>
              </w:rPr>
              <w:t>الجمعية</w:t>
            </w:r>
          </w:p>
        </w:tc>
        <w:tc>
          <w:tcPr>
            <w:tcW w:w="4637" w:type="dxa"/>
          </w:tcPr>
          <w:p w14:paraId="3368DDB4" w14:textId="5CABEA7C" w:rsidR="007D02B4" w:rsidRPr="001C5646" w:rsidRDefault="007D02B4" w:rsidP="00311866">
            <w:pPr>
              <w:spacing w:before="40" w:after="40"/>
              <w:jc w:val="both"/>
              <w:rPr>
                <w:rFonts w:ascii="Dubai" w:hAnsi="Dubai" w:cs="Dubai"/>
                <w:b/>
                <w:bCs/>
                <w:sz w:val="26"/>
                <w:szCs w:val="26"/>
                <w:rtl/>
                <w:lang w:val="en-US"/>
              </w:rPr>
            </w:pPr>
          </w:p>
        </w:tc>
        <w:tc>
          <w:tcPr>
            <w:tcW w:w="2350" w:type="dxa"/>
            <w:shd w:val="clear" w:color="auto" w:fill="D5DCE4" w:themeFill="text2" w:themeFillTint="33"/>
          </w:tcPr>
          <w:p w14:paraId="26F56D9A" w14:textId="77777777" w:rsidR="007D02B4" w:rsidRPr="007D02B4" w:rsidRDefault="007D02B4"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سنة التقييم</w:t>
            </w:r>
          </w:p>
        </w:tc>
        <w:tc>
          <w:tcPr>
            <w:tcW w:w="4611" w:type="dxa"/>
          </w:tcPr>
          <w:p w14:paraId="4BA441AF" w14:textId="1EEDE1A0" w:rsidR="007D02B4" w:rsidRPr="007D02B4" w:rsidRDefault="007D02B4" w:rsidP="007D02B4">
            <w:pPr>
              <w:spacing w:before="40" w:after="40"/>
              <w:jc w:val="both"/>
              <w:rPr>
                <w:rFonts w:ascii="Dubai" w:hAnsi="Dubai" w:cs="Dubai"/>
                <w:b/>
                <w:bCs/>
                <w:sz w:val="26"/>
                <w:szCs w:val="26"/>
                <w:rtl/>
                <w:lang w:val="en-US"/>
              </w:rPr>
            </w:pPr>
          </w:p>
        </w:tc>
      </w:tr>
      <w:tr w:rsidR="007D02B4" w14:paraId="41F8F9C5" w14:textId="77777777" w:rsidTr="007D02B4">
        <w:tc>
          <w:tcPr>
            <w:tcW w:w="2350" w:type="dxa"/>
            <w:shd w:val="clear" w:color="auto" w:fill="D5DCE4" w:themeFill="text2" w:themeFillTint="33"/>
          </w:tcPr>
          <w:p w14:paraId="1DFF68A9" w14:textId="77777777" w:rsidR="007D02B4" w:rsidRDefault="007D02B4" w:rsidP="007D02B4">
            <w:pPr>
              <w:spacing w:before="40" w:after="40"/>
              <w:jc w:val="both"/>
              <w:rPr>
                <w:rFonts w:ascii="Dubai" w:hAnsi="Dubai" w:cs="Dubai"/>
                <w:sz w:val="26"/>
                <w:szCs w:val="26"/>
                <w:rtl/>
                <w:lang w:val="en-US"/>
              </w:rPr>
            </w:pPr>
            <w:r>
              <w:rPr>
                <w:rFonts w:ascii="Dubai" w:hAnsi="Dubai" w:cs="Dubai" w:hint="cs"/>
                <w:b/>
                <w:bCs/>
                <w:sz w:val="26"/>
                <w:szCs w:val="26"/>
                <w:rtl/>
                <w:lang w:val="en-US"/>
              </w:rPr>
              <w:t>جهة التقييم</w:t>
            </w:r>
          </w:p>
        </w:tc>
        <w:tc>
          <w:tcPr>
            <w:tcW w:w="11598" w:type="dxa"/>
            <w:gridSpan w:val="3"/>
          </w:tcPr>
          <w:p w14:paraId="51A1A9B9" w14:textId="718518C6" w:rsidR="007D02B4" w:rsidRDefault="007D02B4" w:rsidP="007D02B4">
            <w:pPr>
              <w:spacing w:before="40" w:after="40"/>
              <w:jc w:val="both"/>
              <w:rPr>
                <w:rFonts w:ascii="Dubai" w:hAnsi="Dubai" w:cs="Dubai"/>
                <w:sz w:val="26"/>
                <w:szCs w:val="26"/>
                <w:rtl/>
                <w:lang w:val="en-US"/>
              </w:rPr>
            </w:pPr>
            <w:r>
              <w:rPr>
                <w:rFonts w:ascii="Segoe UI Symbol" w:hAnsi="Segoe UI Symbol" w:cs="Segoe UI Symbol"/>
              </w:rPr>
              <w:t>☐</w:t>
            </w:r>
            <w:r>
              <w:rPr>
                <w:rFonts w:ascii="Dubai" w:hAnsi="Dubai" w:cs="Dubai" w:hint="cs"/>
                <w:sz w:val="26"/>
                <w:szCs w:val="26"/>
                <w:rtl/>
                <w:lang w:val="en-US"/>
              </w:rPr>
              <w:t xml:space="preserve"> </w:t>
            </w:r>
            <w:r w:rsidR="006512EA">
              <w:rPr>
                <w:rFonts w:ascii="Dubai" w:hAnsi="Dubai" w:cs="Dubai" w:hint="cs"/>
                <w:sz w:val="26"/>
                <w:szCs w:val="26"/>
                <w:rtl/>
                <w:lang w:val="en-US"/>
              </w:rPr>
              <w:t>عضو</w:t>
            </w:r>
            <w:r w:rsidR="002D3917">
              <w:rPr>
                <w:rFonts w:ascii="Dubai" w:hAnsi="Dubai" w:cs="Dubai" w:hint="cs"/>
                <w:sz w:val="26"/>
                <w:szCs w:val="26"/>
                <w:rtl/>
                <w:lang w:val="en-US"/>
              </w:rPr>
              <w:t xml:space="preserve"> </w:t>
            </w:r>
            <w:r w:rsidR="009D5785">
              <w:rPr>
                <w:rFonts w:ascii="Dubai" w:hAnsi="Dubai" w:cs="Dubai" w:hint="cs"/>
                <w:sz w:val="26"/>
                <w:szCs w:val="26"/>
                <w:rtl/>
                <w:lang w:val="en-US"/>
              </w:rPr>
              <w:t>مجلس إدارة</w:t>
            </w:r>
            <w:r w:rsidR="006512EA">
              <w:rPr>
                <w:rFonts w:ascii="Dubai" w:hAnsi="Dubai" w:cs="Dubai" w:hint="cs"/>
                <w:sz w:val="26"/>
                <w:szCs w:val="26"/>
                <w:rtl/>
                <w:lang w:val="en-US"/>
              </w:rPr>
              <w:t xml:space="preserve"> (تقييم ذاتي)</w:t>
            </w:r>
            <w:r w:rsidR="000D5722">
              <w:rPr>
                <w:rFonts w:ascii="Dubai" w:hAnsi="Dubai" w:cs="Dubai" w:hint="cs"/>
                <w:sz w:val="26"/>
                <w:szCs w:val="26"/>
                <w:rtl/>
                <w:lang w:val="en-US"/>
              </w:rPr>
              <w:t>.</w:t>
            </w:r>
          </w:p>
        </w:tc>
      </w:tr>
    </w:tbl>
    <w:p w14:paraId="2DF6C540" w14:textId="1A4BE545" w:rsidR="001C5646" w:rsidRPr="001C5646" w:rsidRDefault="001C5646" w:rsidP="001C5646">
      <w:pPr>
        <w:spacing w:before="240" w:after="120"/>
        <w:jc w:val="both"/>
        <w:rPr>
          <w:rFonts w:ascii="Dubai" w:hAnsi="Dubai" w:cs="Dubai"/>
          <w:b/>
          <w:bCs/>
          <w:sz w:val="28"/>
          <w:szCs w:val="28"/>
          <w:rtl/>
          <w:lang w:val="en-US"/>
        </w:rPr>
      </w:pPr>
      <w:r w:rsidRPr="001C5646">
        <w:rPr>
          <w:rFonts w:ascii="Dubai" w:hAnsi="Dubai" w:cs="Dubai" w:hint="cs"/>
          <w:b/>
          <w:bCs/>
          <w:sz w:val="28"/>
          <w:szCs w:val="28"/>
          <w:rtl/>
          <w:lang w:val="en-US"/>
        </w:rPr>
        <w:t>مقياس التقييم</w:t>
      </w:r>
      <w:r>
        <w:rPr>
          <w:rFonts w:ascii="Dubai" w:hAnsi="Dubai" w:cs="Dubai" w:hint="cs"/>
          <w:b/>
          <w:bCs/>
          <w:sz w:val="28"/>
          <w:szCs w:val="28"/>
          <w:rtl/>
          <w:lang w:val="en-US"/>
        </w:rPr>
        <w:t>:</w:t>
      </w:r>
    </w:p>
    <w:tbl>
      <w:tblPr>
        <w:tblStyle w:val="TableGrid"/>
        <w:bidiVisual/>
        <w:tblW w:w="0" w:type="auto"/>
        <w:tblLook w:val="04A0" w:firstRow="1" w:lastRow="0" w:firstColumn="1" w:lastColumn="0" w:noHBand="0" w:noVBand="1"/>
      </w:tblPr>
      <w:tblGrid>
        <w:gridCol w:w="2326"/>
        <w:gridCol w:w="11622"/>
      </w:tblGrid>
      <w:tr w:rsidR="001C5646" w14:paraId="1661F7D8" w14:textId="77777777" w:rsidTr="00B565BD">
        <w:tc>
          <w:tcPr>
            <w:tcW w:w="2326" w:type="dxa"/>
            <w:shd w:val="clear" w:color="auto" w:fill="D5DCE4" w:themeFill="text2" w:themeFillTint="33"/>
          </w:tcPr>
          <w:p w14:paraId="46971FA1" w14:textId="42E4C4F8" w:rsidR="001C5646" w:rsidRPr="001C5646" w:rsidRDefault="001C5646"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الدرجة</w:t>
            </w:r>
          </w:p>
        </w:tc>
        <w:tc>
          <w:tcPr>
            <w:tcW w:w="11622" w:type="dxa"/>
            <w:shd w:val="clear" w:color="auto" w:fill="D5DCE4" w:themeFill="text2" w:themeFillTint="33"/>
          </w:tcPr>
          <w:p w14:paraId="2EA54C04" w14:textId="7E369AF8" w:rsidR="001C5646" w:rsidRPr="001C5646" w:rsidRDefault="001C5646"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الوصف</w:t>
            </w:r>
          </w:p>
        </w:tc>
      </w:tr>
      <w:tr w:rsidR="00EE4E16" w14:paraId="788D1099" w14:textId="77777777" w:rsidTr="00B565BD">
        <w:tc>
          <w:tcPr>
            <w:tcW w:w="2326" w:type="dxa"/>
          </w:tcPr>
          <w:p w14:paraId="476DCA66" w14:textId="3698B07F"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lang w:val="en-US"/>
              </w:rPr>
              <w:t>0</w:t>
            </w:r>
          </w:p>
        </w:tc>
        <w:tc>
          <w:tcPr>
            <w:tcW w:w="11622" w:type="dxa"/>
          </w:tcPr>
          <w:p w14:paraId="59FA75FB" w14:textId="18559D20"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rtl/>
                <w:lang w:val="en-US"/>
              </w:rPr>
              <w:t>لا توجد خبرة</w:t>
            </w:r>
          </w:p>
        </w:tc>
      </w:tr>
      <w:tr w:rsidR="00EE4E16" w14:paraId="417145F7" w14:textId="77777777" w:rsidTr="00B565BD">
        <w:tc>
          <w:tcPr>
            <w:tcW w:w="2326" w:type="dxa"/>
          </w:tcPr>
          <w:p w14:paraId="56C2A56E" w14:textId="7E472984"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lang w:val="en-US"/>
              </w:rPr>
              <w:t>1</w:t>
            </w:r>
          </w:p>
        </w:tc>
        <w:tc>
          <w:tcPr>
            <w:tcW w:w="11622" w:type="dxa"/>
          </w:tcPr>
          <w:p w14:paraId="045163E0" w14:textId="1A1785F9"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rtl/>
                <w:lang w:val="en-US"/>
              </w:rPr>
              <w:t>معرفة أساسية</w:t>
            </w:r>
          </w:p>
        </w:tc>
      </w:tr>
      <w:tr w:rsidR="00EE4E16" w14:paraId="5E12023B" w14:textId="77777777" w:rsidTr="00B565BD">
        <w:tc>
          <w:tcPr>
            <w:tcW w:w="2326" w:type="dxa"/>
          </w:tcPr>
          <w:p w14:paraId="3195FA69" w14:textId="7F33B272"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lang w:val="en-US"/>
              </w:rPr>
              <w:t>2</w:t>
            </w:r>
          </w:p>
        </w:tc>
        <w:tc>
          <w:tcPr>
            <w:tcW w:w="11622" w:type="dxa"/>
          </w:tcPr>
          <w:p w14:paraId="61B45447" w14:textId="46222BB2"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rtl/>
                <w:lang w:val="en-US"/>
              </w:rPr>
              <w:t>خبرة جيدة</w:t>
            </w:r>
          </w:p>
        </w:tc>
      </w:tr>
      <w:tr w:rsidR="00EE4E16" w14:paraId="48B65576" w14:textId="77777777" w:rsidTr="00B565BD">
        <w:tc>
          <w:tcPr>
            <w:tcW w:w="2326" w:type="dxa"/>
          </w:tcPr>
          <w:p w14:paraId="73EC747C" w14:textId="38487CA3"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lang w:val="en-US"/>
              </w:rPr>
              <w:t>3</w:t>
            </w:r>
          </w:p>
        </w:tc>
        <w:tc>
          <w:tcPr>
            <w:tcW w:w="11622" w:type="dxa"/>
          </w:tcPr>
          <w:p w14:paraId="513DBE32" w14:textId="368DE94C" w:rsidR="00EE4E16" w:rsidRPr="001C5646" w:rsidRDefault="00EE4E16" w:rsidP="00EE4E16">
            <w:pPr>
              <w:spacing w:before="40" w:after="40"/>
              <w:jc w:val="both"/>
              <w:rPr>
                <w:rFonts w:ascii="Dubai" w:hAnsi="Dubai" w:cs="Dubai"/>
                <w:sz w:val="26"/>
                <w:szCs w:val="26"/>
                <w:rtl/>
                <w:lang w:val="en-US"/>
              </w:rPr>
            </w:pPr>
            <w:r w:rsidRPr="00EE4E16">
              <w:rPr>
                <w:rFonts w:ascii="Dubai" w:hAnsi="Dubai" w:cs="Dubai"/>
                <w:sz w:val="26"/>
                <w:szCs w:val="26"/>
                <w:rtl/>
                <w:lang w:val="en-US"/>
              </w:rPr>
              <w:t>خبرة متقدمة</w:t>
            </w:r>
          </w:p>
        </w:tc>
      </w:tr>
    </w:tbl>
    <w:p w14:paraId="7D3BD0C3" w14:textId="77777777" w:rsidR="00EE4E16" w:rsidRDefault="00EE4E16">
      <w:pPr>
        <w:rPr>
          <w:rFonts w:ascii="Dubai" w:hAnsi="Dubai" w:cs="Dubai"/>
          <w:sz w:val="26"/>
          <w:szCs w:val="26"/>
          <w:rtl/>
        </w:rPr>
      </w:pPr>
    </w:p>
    <w:p w14:paraId="6CE87EE5" w14:textId="0B02DE7E" w:rsidR="00194E71" w:rsidRPr="00ED1B73" w:rsidRDefault="00ED1B73" w:rsidP="00ED1B73">
      <w:pPr>
        <w:spacing w:before="240" w:after="120"/>
        <w:jc w:val="both"/>
        <w:rPr>
          <w:rFonts w:ascii="Dubai" w:hAnsi="Dubai" w:cs="Dubai"/>
          <w:b/>
          <w:bCs/>
          <w:sz w:val="28"/>
          <w:szCs w:val="28"/>
          <w:rtl/>
          <w:lang w:val="en-US"/>
        </w:rPr>
      </w:pPr>
      <w:r>
        <w:rPr>
          <w:rFonts w:ascii="Dubai" w:hAnsi="Dubai" w:cs="Dubai" w:hint="cs"/>
          <w:b/>
          <w:bCs/>
          <w:sz w:val="28"/>
          <w:szCs w:val="28"/>
          <w:rtl/>
          <w:lang w:val="en-US"/>
        </w:rPr>
        <w:lastRenderedPageBreak/>
        <w:t>مصفوفة الكفاءات</w:t>
      </w:r>
      <w:r w:rsidRPr="00ED1B73">
        <w:rPr>
          <w:rFonts w:ascii="Dubai" w:hAnsi="Dubai" w:cs="Dubai" w:hint="cs"/>
          <w:b/>
          <w:bCs/>
          <w:sz w:val="28"/>
          <w:szCs w:val="28"/>
          <w:rtl/>
          <w:lang w:val="en-US"/>
        </w:rPr>
        <w:t>:</w:t>
      </w:r>
    </w:p>
    <w:tbl>
      <w:tblPr>
        <w:tblStyle w:val="TableGrid"/>
        <w:bidiVisual/>
        <w:tblW w:w="0" w:type="auto"/>
        <w:tblLook w:val="04A0" w:firstRow="1" w:lastRow="0" w:firstColumn="1" w:lastColumn="0" w:noHBand="0" w:noVBand="1"/>
      </w:tblPr>
      <w:tblGrid>
        <w:gridCol w:w="617"/>
        <w:gridCol w:w="3081"/>
        <w:gridCol w:w="1138"/>
        <w:gridCol w:w="1139"/>
        <w:gridCol w:w="1139"/>
        <w:gridCol w:w="1139"/>
        <w:gridCol w:w="1139"/>
        <w:gridCol w:w="1139"/>
        <w:gridCol w:w="1139"/>
        <w:gridCol w:w="1139"/>
        <w:gridCol w:w="1139"/>
      </w:tblGrid>
      <w:tr w:rsidR="00446A25" w14:paraId="66320C4C" w14:textId="77777777" w:rsidTr="00A35EFD">
        <w:tc>
          <w:tcPr>
            <w:tcW w:w="617" w:type="dxa"/>
            <w:vMerge w:val="restart"/>
            <w:shd w:val="clear" w:color="auto" w:fill="D5DCE4" w:themeFill="text2" w:themeFillTint="33"/>
            <w:vAlign w:val="center"/>
          </w:tcPr>
          <w:p w14:paraId="142B6C51" w14:textId="195561E6" w:rsidR="00194E71" w:rsidRPr="00194E71" w:rsidRDefault="00194E71" w:rsidP="00455855">
            <w:pPr>
              <w:jc w:val="left"/>
              <w:rPr>
                <w:rFonts w:ascii="Dubai" w:hAnsi="Dubai" w:cs="Dubai"/>
                <w:b/>
                <w:bCs/>
                <w:sz w:val="26"/>
                <w:szCs w:val="26"/>
                <w:rtl/>
              </w:rPr>
            </w:pPr>
            <w:r w:rsidRPr="00194E71">
              <w:rPr>
                <w:rFonts w:ascii="Dubai" w:hAnsi="Dubai" w:cs="Dubai" w:hint="cs"/>
                <w:b/>
                <w:bCs/>
                <w:sz w:val="26"/>
                <w:szCs w:val="26"/>
                <w:rtl/>
              </w:rPr>
              <w:t>م</w:t>
            </w:r>
          </w:p>
        </w:tc>
        <w:tc>
          <w:tcPr>
            <w:tcW w:w="3081" w:type="dxa"/>
            <w:vMerge w:val="restart"/>
            <w:shd w:val="clear" w:color="auto" w:fill="D5DCE4" w:themeFill="text2" w:themeFillTint="33"/>
            <w:vAlign w:val="center"/>
          </w:tcPr>
          <w:p w14:paraId="60E71E84" w14:textId="7F796529" w:rsidR="00194E71" w:rsidRPr="00194E71" w:rsidRDefault="00194E71" w:rsidP="00455855">
            <w:pPr>
              <w:jc w:val="left"/>
              <w:rPr>
                <w:rFonts w:ascii="Dubai" w:hAnsi="Dubai" w:cs="Dubai"/>
                <w:b/>
                <w:bCs/>
                <w:sz w:val="26"/>
                <w:szCs w:val="26"/>
                <w:rtl/>
              </w:rPr>
            </w:pPr>
            <w:r w:rsidRPr="00194E71">
              <w:rPr>
                <w:rFonts w:ascii="Dubai" w:hAnsi="Dubai" w:cs="Dubai" w:hint="cs"/>
                <w:b/>
                <w:bCs/>
                <w:sz w:val="26"/>
                <w:szCs w:val="26"/>
                <w:rtl/>
              </w:rPr>
              <w:t>الكفاءة</w:t>
            </w:r>
          </w:p>
        </w:tc>
        <w:tc>
          <w:tcPr>
            <w:tcW w:w="10250" w:type="dxa"/>
            <w:gridSpan w:val="9"/>
            <w:shd w:val="clear" w:color="auto" w:fill="D5DCE4" w:themeFill="text2" w:themeFillTint="33"/>
          </w:tcPr>
          <w:p w14:paraId="1D8A858C" w14:textId="4A501BB9" w:rsidR="00194E71" w:rsidRPr="00194E71" w:rsidRDefault="00194E71" w:rsidP="00A35EFD">
            <w:pPr>
              <w:rPr>
                <w:rFonts w:ascii="Dubai" w:hAnsi="Dubai" w:cs="Dubai"/>
                <w:b/>
                <w:bCs/>
                <w:sz w:val="26"/>
                <w:szCs w:val="26"/>
                <w:rtl/>
              </w:rPr>
            </w:pPr>
            <w:r w:rsidRPr="00194E71">
              <w:rPr>
                <w:rFonts w:ascii="Dubai" w:hAnsi="Dubai" w:cs="Dubai" w:hint="cs"/>
                <w:b/>
                <w:bCs/>
                <w:sz w:val="26"/>
                <w:szCs w:val="26"/>
                <w:rtl/>
              </w:rPr>
              <w:t>اسم العضو</w:t>
            </w:r>
          </w:p>
        </w:tc>
      </w:tr>
      <w:tr w:rsidR="00A35EFD" w14:paraId="4ABC3C15" w14:textId="77777777" w:rsidTr="004A314D">
        <w:tc>
          <w:tcPr>
            <w:tcW w:w="617" w:type="dxa"/>
            <w:vMerge/>
            <w:shd w:val="clear" w:color="auto" w:fill="D5DCE4" w:themeFill="text2" w:themeFillTint="33"/>
          </w:tcPr>
          <w:p w14:paraId="729C2B7F" w14:textId="77777777" w:rsidR="00A35EFD" w:rsidRPr="00194E71" w:rsidRDefault="00A35EFD" w:rsidP="000E3E09">
            <w:pPr>
              <w:jc w:val="left"/>
              <w:rPr>
                <w:rFonts w:ascii="Dubai" w:hAnsi="Dubai" w:cs="Dubai"/>
                <w:b/>
                <w:bCs/>
                <w:sz w:val="26"/>
                <w:szCs w:val="26"/>
                <w:rtl/>
              </w:rPr>
            </w:pPr>
          </w:p>
        </w:tc>
        <w:tc>
          <w:tcPr>
            <w:tcW w:w="3081" w:type="dxa"/>
            <w:vMerge/>
            <w:shd w:val="clear" w:color="auto" w:fill="D5DCE4" w:themeFill="text2" w:themeFillTint="33"/>
          </w:tcPr>
          <w:p w14:paraId="6C3D8E03" w14:textId="77777777" w:rsidR="00A35EFD" w:rsidRPr="00194E71" w:rsidRDefault="00A35EFD" w:rsidP="000E3E09">
            <w:pPr>
              <w:jc w:val="left"/>
              <w:rPr>
                <w:rFonts w:ascii="Dubai" w:hAnsi="Dubai" w:cs="Dubai"/>
                <w:b/>
                <w:bCs/>
                <w:sz w:val="26"/>
                <w:szCs w:val="26"/>
                <w:rtl/>
              </w:rPr>
            </w:pPr>
          </w:p>
        </w:tc>
        <w:tc>
          <w:tcPr>
            <w:tcW w:w="1138" w:type="dxa"/>
            <w:shd w:val="clear" w:color="auto" w:fill="D5DCE4" w:themeFill="text2" w:themeFillTint="33"/>
          </w:tcPr>
          <w:p w14:paraId="5105479C" w14:textId="77777777" w:rsidR="00A35EFD" w:rsidRPr="00A35EFD" w:rsidRDefault="00A35EFD" w:rsidP="000E3E09">
            <w:pPr>
              <w:jc w:val="left"/>
              <w:rPr>
                <w:rFonts w:ascii="Dubai" w:hAnsi="Dubai" w:cs="Dubai"/>
                <w:rtl/>
              </w:rPr>
            </w:pPr>
            <w:r w:rsidRPr="00A35EFD">
              <w:rPr>
                <w:rFonts w:ascii="Dubai" w:hAnsi="Dubai" w:cs="Dubai" w:hint="cs"/>
                <w:rtl/>
              </w:rPr>
              <w:t>نعيمه الزامل</w:t>
            </w:r>
          </w:p>
        </w:tc>
        <w:tc>
          <w:tcPr>
            <w:tcW w:w="1139" w:type="dxa"/>
            <w:shd w:val="clear" w:color="auto" w:fill="D5DCE4" w:themeFill="text2" w:themeFillTint="33"/>
          </w:tcPr>
          <w:p w14:paraId="38DF2D21" w14:textId="36ED849D" w:rsidR="00A35EFD" w:rsidRPr="00A35EFD" w:rsidRDefault="00A35EFD" w:rsidP="000E3E09">
            <w:pPr>
              <w:jc w:val="left"/>
              <w:rPr>
                <w:rFonts w:ascii="Dubai" w:hAnsi="Dubai" w:cs="Dubai"/>
                <w:rtl/>
              </w:rPr>
            </w:pPr>
            <w:r w:rsidRPr="00A35EFD">
              <w:rPr>
                <w:rFonts w:ascii="Dubai" w:hAnsi="Dubai" w:cs="Dubai" w:hint="cs"/>
                <w:rtl/>
              </w:rPr>
              <w:t>ابتسام الشيخ</w:t>
            </w:r>
          </w:p>
        </w:tc>
        <w:tc>
          <w:tcPr>
            <w:tcW w:w="1139" w:type="dxa"/>
            <w:shd w:val="clear" w:color="auto" w:fill="D5DCE4" w:themeFill="text2" w:themeFillTint="33"/>
          </w:tcPr>
          <w:p w14:paraId="1E4EB66F" w14:textId="3D24690F" w:rsidR="00A35EFD" w:rsidRPr="00A35EFD" w:rsidRDefault="00A35EFD" w:rsidP="000E3E09">
            <w:pPr>
              <w:jc w:val="left"/>
              <w:rPr>
                <w:rFonts w:ascii="Dubai" w:hAnsi="Dubai" w:cs="Dubai"/>
                <w:rtl/>
              </w:rPr>
            </w:pPr>
            <w:r w:rsidRPr="00A35EFD">
              <w:rPr>
                <w:rFonts w:ascii="Dubai" w:hAnsi="Dubai" w:cs="Dubai" w:hint="cs"/>
                <w:rtl/>
              </w:rPr>
              <w:t xml:space="preserve">ساره </w:t>
            </w:r>
            <w:proofErr w:type="spellStart"/>
            <w:r w:rsidRPr="00A35EFD">
              <w:rPr>
                <w:rFonts w:ascii="Dubai" w:hAnsi="Dubai" w:cs="Dubai" w:hint="cs"/>
                <w:rtl/>
              </w:rPr>
              <w:t>البالود</w:t>
            </w:r>
            <w:proofErr w:type="spellEnd"/>
          </w:p>
        </w:tc>
        <w:tc>
          <w:tcPr>
            <w:tcW w:w="1139" w:type="dxa"/>
            <w:shd w:val="clear" w:color="auto" w:fill="D5DCE4" w:themeFill="text2" w:themeFillTint="33"/>
          </w:tcPr>
          <w:p w14:paraId="0967D8D7" w14:textId="6129DEA1" w:rsidR="00A35EFD" w:rsidRPr="00A35EFD" w:rsidRDefault="00A35EFD" w:rsidP="000E3E09">
            <w:pPr>
              <w:jc w:val="left"/>
              <w:rPr>
                <w:rFonts w:ascii="Dubai" w:hAnsi="Dubai" w:cs="Dubai"/>
                <w:rtl/>
              </w:rPr>
            </w:pPr>
            <w:r w:rsidRPr="00A35EFD">
              <w:rPr>
                <w:rFonts w:ascii="Dubai" w:hAnsi="Dubai" w:cs="Dubai" w:hint="cs"/>
                <w:rtl/>
              </w:rPr>
              <w:t>فوزية الزامل</w:t>
            </w:r>
          </w:p>
        </w:tc>
        <w:tc>
          <w:tcPr>
            <w:tcW w:w="1139" w:type="dxa"/>
            <w:shd w:val="clear" w:color="auto" w:fill="D5DCE4" w:themeFill="text2" w:themeFillTint="33"/>
          </w:tcPr>
          <w:p w14:paraId="79C1C7D6" w14:textId="6B21C3F7" w:rsidR="00A35EFD" w:rsidRPr="00A35EFD" w:rsidRDefault="00A35EFD" w:rsidP="000E3E09">
            <w:pPr>
              <w:jc w:val="left"/>
              <w:rPr>
                <w:rFonts w:ascii="Dubai" w:hAnsi="Dubai" w:cs="Dubai"/>
                <w:rtl/>
              </w:rPr>
            </w:pPr>
            <w:r w:rsidRPr="00A35EFD">
              <w:rPr>
                <w:rFonts w:ascii="Dubai" w:hAnsi="Dubai" w:cs="Dubai" w:hint="cs"/>
                <w:rtl/>
              </w:rPr>
              <w:t>منى الزامل</w:t>
            </w:r>
          </w:p>
        </w:tc>
        <w:tc>
          <w:tcPr>
            <w:tcW w:w="1139" w:type="dxa"/>
            <w:shd w:val="clear" w:color="auto" w:fill="D5DCE4" w:themeFill="text2" w:themeFillTint="33"/>
          </w:tcPr>
          <w:p w14:paraId="4070D943" w14:textId="6AA93E23" w:rsidR="00A35EFD" w:rsidRPr="00A35EFD" w:rsidRDefault="00A35EFD" w:rsidP="000E3E09">
            <w:pPr>
              <w:jc w:val="left"/>
              <w:rPr>
                <w:rFonts w:ascii="Dubai" w:hAnsi="Dubai" w:cs="Dubai"/>
                <w:rtl/>
              </w:rPr>
            </w:pPr>
            <w:r w:rsidRPr="00A35EFD">
              <w:rPr>
                <w:rFonts w:ascii="Dubai" w:hAnsi="Dubai" w:cs="Dubai" w:hint="cs"/>
                <w:rtl/>
              </w:rPr>
              <w:t xml:space="preserve">منيره </w:t>
            </w:r>
            <w:proofErr w:type="spellStart"/>
            <w:r w:rsidRPr="00A35EFD">
              <w:rPr>
                <w:rFonts w:ascii="Dubai" w:hAnsi="Dubai" w:cs="Dubai" w:hint="cs"/>
                <w:rtl/>
              </w:rPr>
              <w:t>اباحسين</w:t>
            </w:r>
            <w:proofErr w:type="spellEnd"/>
          </w:p>
        </w:tc>
        <w:tc>
          <w:tcPr>
            <w:tcW w:w="1139" w:type="dxa"/>
            <w:shd w:val="clear" w:color="auto" w:fill="D5DCE4" w:themeFill="text2" w:themeFillTint="33"/>
          </w:tcPr>
          <w:p w14:paraId="6A87B513" w14:textId="49C90926" w:rsidR="00A35EFD" w:rsidRPr="00A35EFD" w:rsidRDefault="00A35EFD" w:rsidP="000E3E09">
            <w:pPr>
              <w:jc w:val="left"/>
              <w:rPr>
                <w:rFonts w:ascii="Dubai" w:hAnsi="Dubai" w:cs="Dubai"/>
                <w:rtl/>
              </w:rPr>
            </w:pPr>
            <w:r w:rsidRPr="00A35EFD">
              <w:rPr>
                <w:rFonts w:ascii="Dubai" w:hAnsi="Dubai" w:cs="Dubai" w:hint="cs"/>
                <w:rtl/>
              </w:rPr>
              <w:t>مها بن دايل</w:t>
            </w:r>
          </w:p>
        </w:tc>
        <w:tc>
          <w:tcPr>
            <w:tcW w:w="1139" w:type="dxa"/>
            <w:shd w:val="clear" w:color="auto" w:fill="D5DCE4" w:themeFill="text2" w:themeFillTint="33"/>
          </w:tcPr>
          <w:p w14:paraId="565404C6" w14:textId="27470496" w:rsidR="00A35EFD" w:rsidRPr="00A35EFD" w:rsidRDefault="00A35EFD" w:rsidP="000E3E09">
            <w:pPr>
              <w:jc w:val="left"/>
              <w:rPr>
                <w:rFonts w:ascii="Dubai" w:hAnsi="Dubai" w:cs="Dubai"/>
                <w:rtl/>
              </w:rPr>
            </w:pPr>
            <w:r w:rsidRPr="00A35EFD">
              <w:rPr>
                <w:rFonts w:ascii="Dubai" w:hAnsi="Dubai" w:cs="Dubai" w:hint="cs"/>
                <w:rtl/>
              </w:rPr>
              <w:t>نوره النعيمي</w:t>
            </w:r>
          </w:p>
        </w:tc>
        <w:tc>
          <w:tcPr>
            <w:tcW w:w="1139" w:type="dxa"/>
            <w:shd w:val="clear" w:color="auto" w:fill="D5DCE4" w:themeFill="text2" w:themeFillTint="33"/>
          </w:tcPr>
          <w:p w14:paraId="107DF211" w14:textId="7D5C3B18" w:rsidR="00A35EFD" w:rsidRPr="00A35EFD" w:rsidRDefault="00A35EFD" w:rsidP="000E3E09">
            <w:pPr>
              <w:jc w:val="left"/>
              <w:rPr>
                <w:rFonts w:ascii="Dubai" w:hAnsi="Dubai" w:cs="Dubai"/>
                <w:rtl/>
              </w:rPr>
            </w:pPr>
            <w:r w:rsidRPr="00A35EFD">
              <w:rPr>
                <w:rFonts w:ascii="Dubai" w:hAnsi="Dubai" w:cs="Dubai" w:hint="cs"/>
                <w:rtl/>
              </w:rPr>
              <w:t xml:space="preserve">هند </w:t>
            </w:r>
            <w:proofErr w:type="spellStart"/>
            <w:r w:rsidRPr="00A35EFD">
              <w:rPr>
                <w:rFonts w:ascii="Dubai" w:hAnsi="Dubai" w:cs="Dubai" w:hint="cs"/>
                <w:rtl/>
              </w:rPr>
              <w:t>الحايلي</w:t>
            </w:r>
            <w:proofErr w:type="spellEnd"/>
          </w:p>
        </w:tc>
      </w:tr>
      <w:tr w:rsidR="00A35EFD" w14:paraId="462AC1E6" w14:textId="77777777" w:rsidTr="00A66527">
        <w:tc>
          <w:tcPr>
            <w:tcW w:w="617" w:type="dxa"/>
          </w:tcPr>
          <w:p w14:paraId="6FAB2D65" w14:textId="77777777" w:rsidR="00A35EFD" w:rsidRPr="00A35EFD" w:rsidRDefault="00A35EFD" w:rsidP="000E3E09">
            <w:pPr>
              <w:pStyle w:val="ListParagraph"/>
              <w:numPr>
                <w:ilvl w:val="0"/>
                <w:numId w:val="2"/>
              </w:numPr>
              <w:ind w:left="357" w:hanging="357"/>
              <w:jc w:val="left"/>
              <w:rPr>
                <w:rFonts w:ascii="Dubai" w:hAnsi="Dubai" w:cs="Dubai"/>
                <w:rtl/>
              </w:rPr>
            </w:pPr>
          </w:p>
        </w:tc>
        <w:tc>
          <w:tcPr>
            <w:tcW w:w="3081" w:type="dxa"/>
          </w:tcPr>
          <w:p w14:paraId="14F98197" w14:textId="565CF7B7" w:rsidR="00A35EFD" w:rsidRPr="00A35EFD" w:rsidRDefault="00A35EFD" w:rsidP="000E3E09">
            <w:pPr>
              <w:jc w:val="left"/>
              <w:rPr>
                <w:rFonts w:ascii="Dubai" w:hAnsi="Dubai" w:cs="Dubai"/>
                <w:rtl/>
              </w:rPr>
            </w:pPr>
            <w:r w:rsidRPr="00A35EFD">
              <w:rPr>
                <w:rFonts w:ascii="Dubai" w:hAnsi="Dubai" w:cs="Dubai"/>
                <w:rtl/>
              </w:rPr>
              <w:t>التخطيط والتفكير الاستراتيجي</w:t>
            </w:r>
          </w:p>
        </w:tc>
        <w:tc>
          <w:tcPr>
            <w:tcW w:w="1138" w:type="dxa"/>
          </w:tcPr>
          <w:p w14:paraId="717E339A" w14:textId="77777777" w:rsidR="00A35EFD" w:rsidRPr="00A35EFD" w:rsidRDefault="00A35EFD" w:rsidP="000E3E09">
            <w:pPr>
              <w:jc w:val="left"/>
              <w:rPr>
                <w:rFonts w:ascii="Dubai" w:hAnsi="Dubai" w:cs="Dubai"/>
                <w:rtl/>
              </w:rPr>
            </w:pPr>
          </w:p>
        </w:tc>
        <w:tc>
          <w:tcPr>
            <w:tcW w:w="1139" w:type="dxa"/>
          </w:tcPr>
          <w:p w14:paraId="118EA08C" w14:textId="77777777" w:rsidR="00A35EFD" w:rsidRPr="00A35EFD" w:rsidRDefault="00A35EFD" w:rsidP="000E3E09">
            <w:pPr>
              <w:jc w:val="left"/>
              <w:rPr>
                <w:rFonts w:ascii="Dubai" w:hAnsi="Dubai" w:cs="Dubai"/>
                <w:rtl/>
              </w:rPr>
            </w:pPr>
          </w:p>
        </w:tc>
        <w:tc>
          <w:tcPr>
            <w:tcW w:w="1139" w:type="dxa"/>
          </w:tcPr>
          <w:p w14:paraId="27B1C93E" w14:textId="77777777" w:rsidR="00A35EFD" w:rsidRPr="00A35EFD" w:rsidRDefault="00A35EFD" w:rsidP="000E3E09">
            <w:pPr>
              <w:jc w:val="left"/>
              <w:rPr>
                <w:rFonts w:ascii="Dubai" w:hAnsi="Dubai" w:cs="Dubai"/>
                <w:rtl/>
              </w:rPr>
            </w:pPr>
          </w:p>
        </w:tc>
        <w:tc>
          <w:tcPr>
            <w:tcW w:w="1139" w:type="dxa"/>
          </w:tcPr>
          <w:p w14:paraId="6A8213B5" w14:textId="77777777" w:rsidR="00A35EFD" w:rsidRPr="00A35EFD" w:rsidRDefault="00A35EFD" w:rsidP="000E3E09">
            <w:pPr>
              <w:jc w:val="left"/>
              <w:rPr>
                <w:rFonts w:ascii="Dubai" w:hAnsi="Dubai" w:cs="Dubai"/>
                <w:rtl/>
              </w:rPr>
            </w:pPr>
          </w:p>
        </w:tc>
        <w:tc>
          <w:tcPr>
            <w:tcW w:w="1139" w:type="dxa"/>
          </w:tcPr>
          <w:p w14:paraId="1B3AEBD6" w14:textId="77777777" w:rsidR="00A35EFD" w:rsidRPr="00A35EFD" w:rsidRDefault="00A35EFD" w:rsidP="000E3E09">
            <w:pPr>
              <w:jc w:val="left"/>
              <w:rPr>
                <w:rFonts w:ascii="Dubai" w:hAnsi="Dubai" w:cs="Dubai"/>
                <w:rtl/>
              </w:rPr>
            </w:pPr>
          </w:p>
        </w:tc>
        <w:tc>
          <w:tcPr>
            <w:tcW w:w="1139" w:type="dxa"/>
          </w:tcPr>
          <w:p w14:paraId="3E76257E" w14:textId="77777777" w:rsidR="00A35EFD" w:rsidRPr="00A35EFD" w:rsidRDefault="00A35EFD" w:rsidP="000E3E09">
            <w:pPr>
              <w:jc w:val="left"/>
              <w:rPr>
                <w:rFonts w:ascii="Dubai" w:hAnsi="Dubai" w:cs="Dubai"/>
                <w:rtl/>
              </w:rPr>
            </w:pPr>
          </w:p>
        </w:tc>
        <w:tc>
          <w:tcPr>
            <w:tcW w:w="1139" w:type="dxa"/>
          </w:tcPr>
          <w:p w14:paraId="558927D1" w14:textId="77777777" w:rsidR="00A35EFD" w:rsidRPr="00A35EFD" w:rsidRDefault="00A35EFD" w:rsidP="000E3E09">
            <w:pPr>
              <w:jc w:val="left"/>
              <w:rPr>
                <w:rFonts w:ascii="Dubai" w:hAnsi="Dubai" w:cs="Dubai"/>
                <w:rtl/>
              </w:rPr>
            </w:pPr>
          </w:p>
        </w:tc>
        <w:tc>
          <w:tcPr>
            <w:tcW w:w="1139" w:type="dxa"/>
          </w:tcPr>
          <w:p w14:paraId="09C95CFD" w14:textId="77777777" w:rsidR="00A35EFD" w:rsidRPr="00A35EFD" w:rsidRDefault="00A35EFD" w:rsidP="000E3E09">
            <w:pPr>
              <w:jc w:val="left"/>
              <w:rPr>
                <w:rFonts w:ascii="Dubai" w:hAnsi="Dubai" w:cs="Dubai"/>
                <w:rtl/>
              </w:rPr>
            </w:pPr>
          </w:p>
        </w:tc>
        <w:tc>
          <w:tcPr>
            <w:tcW w:w="1139" w:type="dxa"/>
          </w:tcPr>
          <w:p w14:paraId="452561EE" w14:textId="62E4758B" w:rsidR="00A35EFD" w:rsidRPr="00A35EFD" w:rsidRDefault="00A35EFD" w:rsidP="000E3E09">
            <w:pPr>
              <w:jc w:val="left"/>
              <w:rPr>
                <w:rFonts w:ascii="Dubai" w:hAnsi="Dubai" w:cs="Dubai"/>
                <w:rtl/>
              </w:rPr>
            </w:pPr>
          </w:p>
        </w:tc>
      </w:tr>
      <w:tr w:rsidR="00A35EFD" w14:paraId="50339E46" w14:textId="77777777" w:rsidTr="00A66527">
        <w:tc>
          <w:tcPr>
            <w:tcW w:w="617" w:type="dxa"/>
          </w:tcPr>
          <w:p w14:paraId="23F744FF"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601EABF9" w14:textId="677B423E" w:rsidR="00A35EFD" w:rsidRPr="00A35EFD" w:rsidRDefault="00A35EFD" w:rsidP="00A35EFD">
            <w:pPr>
              <w:jc w:val="left"/>
              <w:rPr>
                <w:rFonts w:ascii="Dubai" w:hAnsi="Dubai" w:cs="Dubai"/>
                <w:rtl/>
              </w:rPr>
            </w:pPr>
            <w:r w:rsidRPr="00A35EFD">
              <w:rPr>
                <w:rFonts w:ascii="Dubai" w:hAnsi="Dubai" w:cs="Dubai"/>
                <w:rtl/>
              </w:rPr>
              <w:t>الحوكمة وإدارة المجالس</w:t>
            </w:r>
          </w:p>
        </w:tc>
        <w:tc>
          <w:tcPr>
            <w:tcW w:w="1138" w:type="dxa"/>
          </w:tcPr>
          <w:p w14:paraId="13B85849" w14:textId="77777777" w:rsidR="00A35EFD" w:rsidRPr="00A35EFD" w:rsidRDefault="00A35EFD" w:rsidP="00A35EFD">
            <w:pPr>
              <w:jc w:val="left"/>
              <w:rPr>
                <w:rFonts w:ascii="Dubai" w:hAnsi="Dubai" w:cs="Dubai"/>
                <w:rtl/>
              </w:rPr>
            </w:pPr>
          </w:p>
        </w:tc>
        <w:tc>
          <w:tcPr>
            <w:tcW w:w="1139" w:type="dxa"/>
          </w:tcPr>
          <w:p w14:paraId="221FA06B" w14:textId="77777777" w:rsidR="00A35EFD" w:rsidRPr="00A35EFD" w:rsidRDefault="00A35EFD" w:rsidP="00A35EFD">
            <w:pPr>
              <w:jc w:val="left"/>
              <w:rPr>
                <w:rFonts w:ascii="Dubai" w:hAnsi="Dubai" w:cs="Dubai"/>
                <w:rtl/>
              </w:rPr>
            </w:pPr>
          </w:p>
        </w:tc>
        <w:tc>
          <w:tcPr>
            <w:tcW w:w="1139" w:type="dxa"/>
          </w:tcPr>
          <w:p w14:paraId="3259EFAE" w14:textId="77777777" w:rsidR="00A35EFD" w:rsidRPr="00A35EFD" w:rsidRDefault="00A35EFD" w:rsidP="00A35EFD">
            <w:pPr>
              <w:jc w:val="left"/>
              <w:rPr>
                <w:rFonts w:ascii="Dubai" w:hAnsi="Dubai" w:cs="Dubai"/>
                <w:rtl/>
              </w:rPr>
            </w:pPr>
          </w:p>
        </w:tc>
        <w:tc>
          <w:tcPr>
            <w:tcW w:w="1139" w:type="dxa"/>
          </w:tcPr>
          <w:p w14:paraId="3F4CB2A3" w14:textId="77777777" w:rsidR="00A35EFD" w:rsidRPr="00A35EFD" w:rsidRDefault="00A35EFD" w:rsidP="00A35EFD">
            <w:pPr>
              <w:jc w:val="left"/>
              <w:rPr>
                <w:rFonts w:ascii="Dubai" w:hAnsi="Dubai" w:cs="Dubai"/>
                <w:rtl/>
              </w:rPr>
            </w:pPr>
          </w:p>
        </w:tc>
        <w:tc>
          <w:tcPr>
            <w:tcW w:w="1139" w:type="dxa"/>
          </w:tcPr>
          <w:p w14:paraId="7C6DFB8A" w14:textId="77777777" w:rsidR="00A35EFD" w:rsidRPr="00A35EFD" w:rsidRDefault="00A35EFD" w:rsidP="00A35EFD">
            <w:pPr>
              <w:jc w:val="left"/>
              <w:rPr>
                <w:rFonts w:ascii="Dubai" w:hAnsi="Dubai" w:cs="Dubai"/>
                <w:rtl/>
              </w:rPr>
            </w:pPr>
          </w:p>
        </w:tc>
        <w:tc>
          <w:tcPr>
            <w:tcW w:w="1139" w:type="dxa"/>
          </w:tcPr>
          <w:p w14:paraId="2257E5A8" w14:textId="77777777" w:rsidR="00A35EFD" w:rsidRPr="00A35EFD" w:rsidRDefault="00A35EFD" w:rsidP="00A35EFD">
            <w:pPr>
              <w:jc w:val="left"/>
              <w:rPr>
                <w:rFonts w:ascii="Dubai" w:hAnsi="Dubai" w:cs="Dubai"/>
                <w:rtl/>
              </w:rPr>
            </w:pPr>
          </w:p>
        </w:tc>
        <w:tc>
          <w:tcPr>
            <w:tcW w:w="1139" w:type="dxa"/>
          </w:tcPr>
          <w:p w14:paraId="21120FB6" w14:textId="77777777" w:rsidR="00A35EFD" w:rsidRPr="00A35EFD" w:rsidRDefault="00A35EFD" w:rsidP="00A35EFD">
            <w:pPr>
              <w:jc w:val="left"/>
              <w:rPr>
                <w:rFonts w:ascii="Dubai" w:hAnsi="Dubai" w:cs="Dubai"/>
                <w:rtl/>
              </w:rPr>
            </w:pPr>
          </w:p>
        </w:tc>
        <w:tc>
          <w:tcPr>
            <w:tcW w:w="1139" w:type="dxa"/>
          </w:tcPr>
          <w:p w14:paraId="4CF17D00" w14:textId="77777777" w:rsidR="00A35EFD" w:rsidRPr="00A35EFD" w:rsidRDefault="00A35EFD" w:rsidP="00A35EFD">
            <w:pPr>
              <w:jc w:val="left"/>
              <w:rPr>
                <w:rFonts w:ascii="Dubai" w:hAnsi="Dubai" w:cs="Dubai"/>
                <w:rtl/>
              </w:rPr>
            </w:pPr>
          </w:p>
        </w:tc>
        <w:tc>
          <w:tcPr>
            <w:tcW w:w="1139" w:type="dxa"/>
          </w:tcPr>
          <w:p w14:paraId="67555891" w14:textId="77777777" w:rsidR="00A35EFD" w:rsidRPr="00A35EFD" w:rsidRDefault="00A35EFD" w:rsidP="00A35EFD">
            <w:pPr>
              <w:jc w:val="left"/>
              <w:rPr>
                <w:rFonts w:ascii="Dubai" w:hAnsi="Dubai" w:cs="Dubai"/>
                <w:rtl/>
              </w:rPr>
            </w:pPr>
          </w:p>
        </w:tc>
      </w:tr>
      <w:tr w:rsidR="00A35EFD" w14:paraId="6D5204E3" w14:textId="77777777" w:rsidTr="00A66527">
        <w:tc>
          <w:tcPr>
            <w:tcW w:w="617" w:type="dxa"/>
          </w:tcPr>
          <w:p w14:paraId="6FF10E69"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0DC2D340" w14:textId="7EA93EE1" w:rsidR="00A35EFD" w:rsidRPr="00A35EFD" w:rsidRDefault="00A35EFD" w:rsidP="00A35EFD">
            <w:pPr>
              <w:jc w:val="left"/>
              <w:rPr>
                <w:rFonts w:ascii="Dubai" w:hAnsi="Dubai" w:cs="Dubai"/>
                <w:rtl/>
              </w:rPr>
            </w:pPr>
            <w:r w:rsidRPr="00A35EFD">
              <w:rPr>
                <w:rFonts w:ascii="Dubai" w:hAnsi="Dubai" w:cs="Dubai"/>
                <w:rtl/>
              </w:rPr>
              <w:t>المالية والاستثمار</w:t>
            </w:r>
          </w:p>
        </w:tc>
        <w:tc>
          <w:tcPr>
            <w:tcW w:w="1138" w:type="dxa"/>
          </w:tcPr>
          <w:p w14:paraId="062EF088" w14:textId="77777777" w:rsidR="00A35EFD" w:rsidRPr="00A35EFD" w:rsidRDefault="00A35EFD" w:rsidP="00A35EFD">
            <w:pPr>
              <w:jc w:val="left"/>
              <w:rPr>
                <w:rFonts w:ascii="Dubai" w:hAnsi="Dubai" w:cs="Dubai"/>
                <w:rtl/>
              </w:rPr>
            </w:pPr>
          </w:p>
        </w:tc>
        <w:tc>
          <w:tcPr>
            <w:tcW w:w="1139" w:type="dxa"/>
          </w:tcPr>
          <w:p w14:paraId="51CE4050" w14:textId="77777777" w:rsidR="00A35EFD" w:rsidRPr="00A35EFD" w:rsidRDefault="00A35EFD" w:rsidP="00A35EFD">
            <w:pPr>
              <w:jc w:val="left"/>
              <w:rPr>
                <w:rFonts w:ascii="Dubai" w:hAnsi="Dubai" w:cs="Dubai"/>
                <w:rtl/>
              </w:rPr>
            </w:pPr>
          </w:p>
        </w:tc>
        <w:tc>
          <w:tcPr>
            <w:tcW w:w="1139" w:type="dxa"/>
          </w:tcPr>
          <w:p w14:paraId="70860BA9" w14:textId="77777777" w:rsidR="00A35EFD" w:rsidRPr="00A35EFD" w:rsidRDefault="00A35EFD" w:rsidP="00A35EFD">
            <w:pPr>
              <w:jc w:val="left"/>
              <w:rPr>
                <w:rFonts w:ascii="Dubai" w:hAnsi="Dubai" w:cs="Dubai"/>
                <w:rtl/>
              </w:rPr>
            </w:pPr>
          </w:p>
        </w:tc>
        <w:tc>
          <w:tcPr>
            <w:tcW w:w="1139" w:type="dxa"/>
          </w:tcPr>
          <w:p w14:paraId="617A40FD" w14:textId="77777777" w:rsidR="00A35EFD" w:rsidRPr="00A35EFD" w:rsidRDefault="00A35EFD" w:rsidP="00A35EFD">
            <w:pPr>
              <w:jc w:val="left"/>
              <w:rPr>
                <w:rFonts w:ascii="Dubai" w:hAnsi="Dubai" w:cs="Dubai"/>
                <w:rtl/>
              </w:rPr>
            </w:pPr>
          </w:p>
        </w:tc>
        <w:tc>
          <w:tcPr>
            <w:tcW w:w="1139" w:type="dxa"/>
          </w:tcPr>
          <w:p w14:paraId="2A1C07A6" w14:textId="77777777" w:rsidR="00A35EFD" w:rsidRPr="00A35EFD" w:rsidRDefault="00A35EFD" w:rsidP="00A35EFD">
            <w:pPr>
              <w:jc w:val="left"/>
              <w:rPr>
                <w:rFonts w:ascii="Dubai" w:hAnsi="Dubai" w:cs="Dubai"/>
                <w:rtl/>
              </w:rPr>
            </w:pPr>
          </w:p>
        </w:tc>
        <w:tc>
          <w:tcPr>
            <w:tcW w:w="1139" w:type="dxa"/>
          </w:tcPr>
          <w:p w14:paraId="105E27B3" w14:textId="77777777" w:rsidR="00A35EFD" w:rsidRPr="00A35EFD" w:rsidRDefault="00A35EFD" w:rsidP="00A35EFD">
            <w:pPr>
              <w:jc w:val="left"/>
              <w:rPr>
                <w:rFonts w:ascii="Dubai" w:hAnsi="Dubai" w:cs="Dubai"/>
                <w:rtl/>
              </w:rPr>
            </w:pPr>
          </w:p>
        </w:tc>
        <w:tc>
          <w:tcPr>
            <w:tcW w:w="1139" w:type="dxa"/>
          </w:tcPr>
          <w:p w14:paraId="0725C0F1" w14:textId="77777777" w:rsidR="00A35EFD" w:rsidRPr="00A35EFD" w:rsidRDefault="00A35EFD" w:rsidP="00A35EFD">
            <w:pPr>
              <w:jc w:val="left"/>
              <w:rPr>
                <w:rFonts w:ascii="Dubai" w:hAnsi="Dubai" w:cs="Dubai"/>
                <w:rtl/>
              </w:rPr>
            </w:pPr>
          </w:p>
        </w:tc>
        <w:tc>
          <w:tcPr>
            <w:tcW w:w="1139" w:type="dxa"/>
          </w:tcPr>
          <w:p w14:paraId="4E6798E5" w14:textId="77777777" w:rsidR="00A35EFD" w:rsidRPr="00A35EFD" w:rsidRDefault="00A35EFD" w:rsidP="00A35EFD">
            <w:pPr>
              <w:jc w:val="left"/>
              <w:rPr>
                <w:rFonts w:ascii="Dubai" w:hAnsi="Dubai" w:cs="Dubai"/>
                <w:rtl/>
              </w:rPr>
            </w:pPr>
          </w:p>
        </w:tc>
        <w:tc>
          <w:tcPr>
            <w:tcW w:w="1139" w:type="dxa"/>
          </w:tcPr>
          <w:p w14:paraId="77615DA2" w14:textId="77777777" w:rsidR="00A35EFD" w:rsidRPr="00A35EFD" w:rsidRDefault="00A35EFD" w:rsidP="00A35EFD">
            <w:pPr>
              <w:jc w:val="left"/>
              <w:rPr>
                <w:rFonts w:ascii="Dubai" w:hAnsi="Dubai" w:cs="Dubai"/>
                <w:rtl/>
              </w:rPr>
            </w:pPr>
          </w:p>
        </w:tc>
      </w:tr>
      <w:tr w:rsidR="00A35EFD" w14:paraId="0EB3A0DD" w14:textId="77777777" w:rsidTr="00A66527">
        <w:tc>
          <w:tcPr>
            <w:tcW w:w="617" w:type="dxa"/>
          </w:tcPr>
          <w:p w14:paraId="16C719C7"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6F34B5E4" w14:textId="3DDE2F54" w:rsidR="00A35EFD" w:rsidRPr="00A35EFD" w:rsidRDefault="00A35EFD" w:rsidP="00A35EFD">
            <w:pPr>
              <w:jc w:val="left"/>
              <w:rPr>
                <w:rFonts w:ascii="Dubai" w:hAnsi="Dubai" w:cs="Dubai"/>
                <w:rtl/>
              </w:rPr>
            </w:pPr>
            <w:r w:rsidRPr="00A35EFD">
              <w:rPr>
                <w:rFonts w:ascii="Dubai" w:hAnsi="Dubai" w:cs="Dubai"/>
                <w:rtl/>
              </w:rPr>
              <w:t>الأنظمة والقانون</w:t>
            </w:r>
          </w:p>
        </w:tc>
        <w:tc>
          <w:tcPr>
            <w:tcW w:w="1138" w:type="dxa"/>
          </w:tcPr>
          <w:p w14:paraId="5432DA6C" w14:textId="77777777" w:rsidR="00A35EFD" w:rsidRPr="00A35EFD" w:rsidRDefault="00A35EFD" w:rsidP="00A35EFD">
            <w:pPr>
              <w:jc w:val="left"/>
              <w:rPr>
                <w:rFonts w:ascii="Dubai" w:hAnsi="Dubai" w:cs="Dubai"/>
                <w:rtl/>
              </w:rPr>
            </w:pPr>
          </w:p>
        </w:tc>
        <w:tc>
          <w:tcPr>
            <w:tcW w:w="1139" w:type="dxa"/>
          </w:tcPr>
          <w:p w14:paraId="3DF23EF8" w14:textId="77777777" w:rsidR="00A35EFD" w:rsidRPr="00A35EFD" w:rsidRDefault="00A35EFD" w:rsidP="00A35EFD">
            <w:pPr>
              <w:jc w:val="left"/>
              <w:rPr>
                <w:rFonts w:ascii="Dubai" w:hAnsi="Dubai" w:cs="Dubai"/>
                <w:rtl/>
              </w:rPr>
            </w:pPr>
          </w:p>
        </w:tc>
        <w:tc>
          <w:tcPr>
            <w:tcW w:w="1139" w:type="dxa"/>
          </w:tcPr>
          <w:p w14:paraId="116692DA" w14:textId="77777777" w:rsidR="00A35EFD" w:rsidRPr="00A35EFD" w:rsidRDefault="00A35EFD" w:rsidP="00A35EFD">
            <w:pPr>
              <w:jc w:val="left"/>
              <w:rPr>
                <w:rFonts w:ascii="Dubai" w:hAnsi="Dubai" w:cs="Dubai"/>
                <w:rtl/>
              </w:rPr>
            </w:pPr>
          </w:p>
        </w:tc>
        <w:tc>
          <w:tcPr>
            <w:tcW w:w="1139" w:type="dxa"/>
          </w:tcPr>
          <w:p w14:paraId="271C781C" w14:textId="77777777" w:rsidR="00A35EFD" w:rsidRPr="00A35EFD" w:rsidRDefault="00A35EFD" w:rsidP="00A35EFD">
            <w:pPr>
              <w:jc w:val="left"/>
              <w:rPr>
                <w:rFonts w:ascii="Dubai" w:hAnsi="Dubai" w:cs="Dubai"/>
                <w:rtl/>
              </w:rPr>
            </w:pPr>
          </w:p>
        </w:tc>
        <w:tc>
          <w:tcPr>
            <w:tcW w:w="1139" w:type="dxa"/>
          </w:tcPr>
          <w:p w14:paraId="0A388585" w14:textId="77777777" w:rsidR="00A35EFD" w:rsidRPr="00A35EFD" w:rsidRDefault="00A35EFD" w:rsidP="00A35EFD">
            <w:pPr>
              <w:jc w:val="left"/>
              <w:rPr>
                <w:rFonts w:ascii="Dubai" w:hAnsi="Dubai" w:cs="Dubai"/>
                <w:rtl/>
              </w:rPr>
            </w:pPr>
          </w:p>
        </w:tc>
        <w:tc>
          <w:tcPr>
            <w:tcW w:w="1139" w:type="dxa"/>
          </w:tcPr>
          <w:p w14:paraId="3566ED66" w14:textId="77777777" w:rsidR="00A35EFD" w:rsidRPr="00A35EFD" w:rsidRDefault="00A35EFD" w:rsidP="00A35EFD">
            <w:pPr>
              <w:jc w:val="left"/>
              <w:rPr>
                <w:rFonts w:ascii="Dubai" w:hAnsi="Dubai" w:cs="Dubai"/>
                <w:rtl/>
              </w:rPr>
            </w:pPr>
          </w:p>
        </w:tc>
        <w:tc>
          <w:tcPr>
            <w:tcW w:w="1139" w:type="dxa"/>
          </w:tcPr>
          <w:p w14:paraId="48AE30BB" w14:textId="77777777" w:rsidR="00A35EFD" w:rsidRPr="00A35EFD" w:rsidRDefault="00A35EFD" w:rsidP="00A35EFD">
            <w:pPr>
              <w:jc w:val="left"/>
              <w:rPr>
                <w:rFonts w:ascii="Dubai" w:hAnsi="Dubai" w:cs="Dubai"/>
                <w:rtl/>
              </w:rPr>
            </w:pPr>
          </w:p>
        </w:tc>
        <w:tc>
          <w:tcPr>
            <w:tcW w:w="1139" w:type="dxa"/>
          </w:tcPr>
          <w:p w14:paraId="5D904522" w14:textId="77777777" w:rsidR="00A35EFD" w:rsidRPr="00A35EFD" w:rsidRDefault="00A35EFD" w:rsidP="00A35EFD">
            <w:pPr>
              <w:jc w:val="left"/>
              <w:rPr>
                <w:rFonts w:ascii="Dubai" w:hAnsi="Dubai" w:cs="Dubai"/>
                <w:rtl/>
              </w:rPr>
            </w:pPr>
          </w:p>
        </w:tc>
        <w:tc>
          <w:tcPr>
            <w:tcW w:w="1139" w:type="dxa"/>
          </w:tcPr>
          <w:p w14:paraId="02B902F8" w14:textId="77777777" w:rsidR="00A35EFD" w:rsidRPr="00A35EFD" w:rsidRDefault="00A35EFD" w:rsidP="00A35EFD">
            <w:pPr>
              <w:jc w:val="left"/>
              <w:rPr>
                <w:rFonts w:ascii="Dubai" w:hAnsi="Dubai" w:cs="Dubai"/>
                <w:rtl/>
              </w:rPr>
            </w:pPr>
          </w:p>
        </w:tc>
      </w:tr>
      <w:tr w:rsidR="00A35EFD" w14:paraId="2F0AC9AE" w14:textId="77777777" w:rsidTr="00A66527">
        <w:tc>
          <w:tcPr>
            <w:tcW w:w="617" w:type="dxa"/>
          </w:tcPr>
          <w:p w14:paraId="092675C3"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23805C75" w14:textId="0FCA9172" w:rsidR="00A35EFD" w:rsidRPr="00A35EFD" w:rsidRDefault="00A35EFD" w:rsidP="00A35EFD">
            <w:pPr>
              <w:jc w:val="left"/>
              <w:rPr>
                <w:rFonts w:ascii="Dubai" w:hAnsi="Dubai" w:cs="Dubai"/>
                <w:rtl/>
              </w:rPr>
            </w:pPr>
            <w:r w:rsidRPr="00A35EFD">
              <w:rPr>
                <w:rFonts w:ascii="Dubai" w:hAnsi="Dubai" w:cs="Dubai"/>
                <w:rtl/>
              </w:rPr>
              <w:t>الموارد البشرية</w:t>
            </w:r>
          </w:p>
        </w:tc>
        <w:tc>
          <w:tcPr>
            <w:tcW w:w="1138" w:type="dxa"/>
          </w:tcPr>
          <w:p w14:paraId="0E67CB33" w14:textId="77777777" w:rsidR="00A35EFD" w:rsidRPr="00A35EFD" w:rsidRDefault="00A35EFD" w:rsidP="00A35EFD">
            <w:pPr>
              <w:jc w:val="left"/>
              <w:rPr>
                <w:rFonts w:ascii="Dubai" w:hAnsi="Dubai" w:cs="Dubai"/>
                <w:rtl/>
              </w:rPr>
            </w:pPr>
          </w:p>
        </w:tc>
        <w:tc>
          <w:tcPr>
            <w:tcW w:w="1139" w:type="dxa"/>
          </w:tcPr>
          <w:p w14:paraId="3EEB1D13" w14:textId="77777777" w:rsidR="00A35EFD" w:rsidRPr="00A35EFD" w:rsidRDefault="00A35EFD" w:rsidP="00A35EFD">
            <w:pPr>
              <w:jc w:val="left"/>
              <w:rPr>
                <w:rFonts w:ascii="Dubai" w:hAnsi="Dubai" w:cs="Dubai"/>
                <w:rtl/>
              </w:rPr>
            </w:pPr>
          </w:p>
        </w:tc>
        <w:tc>
          <w:tcPr>
            <w:tcW w:w="1139" w:type="dxa"/>
          </w:tcPr>
          <w:p w14:paraId="5CC7288F" w14:textId="77777777" w:rsidR="00A35EFD" w:rsidRPr="00A35EFD" w:rsidRDefault="00A35EFD" w:rsidP="00A35EFD">
            <w:pPr>
              <w:jc w:val="left"/>
              <w:rPr>
                <w:rFonts w:ascii="Dubai" w:hAnsi="Dubai" w:cs="Dubai"/>
                <w:rtl/>
              </w:rPr>
            </w:pPr>
          </w:p>
        </w:tc>
        <w:tc>
          <w:tcPr>
            <w:tcW w:w="1139" w:type="dxa"/>
          </w:tcPr>
          <w:p w14:paraId="5F6BDACD" w14:textId="77777777" w:rsidR="00A35EFD" w:rsidRPr="00A35EFD" w:rsidRDefault="00A35EFD" w:rsidP="00A35EFD">
            <w:pPr>
              <w:jc w:val="left"/>
              <w:rPr>
                <w:rFonts w:ascii="Dubai" w:hAnsi="Dubai" w:cs="Dubai"/>
                <w:rtl/>
              </w:rPr>
            </w:pPr>
          </w:p>
        </w:tc>
        <w:tc>
          <w:tcPr>
            <w:tcW w:w="1139" w:type="dxa"/>
          </w:tcPr>
          <w:p w14:paraId="47B5D70B" w14:textId="77777777" w:rsidR="00A35EFD" w:rsidRPr="00A35EFD" w:rsidRDefault="00A35EFD" w:rsidP="00A35EFD">
            <w:pPr>
              <w:jc w:val="left"/>
              <w:rPr>
                <w:rFonts w:ascii="Dubai" w:hAnsi="Dubai" w:cs="Dubai"/>
                <w:rtl/>
              </w:rPr>
            </w:pPr>
          </w:p>
        </w:tc>
        <w:tc>
          <w:tcPr>
            <w:tcW w:w="1139" w:type="dxa"/>
          </w:tcPr>
          <w:p w14:paraId="2607A268" w14:textId="77777777" w:rsidR="00A35EFD" w:rsidRPr="00A35EFD" w:rsidRDefault="00A35EFD" w:rsidP="00A35EFD">
            <w:pPr>
              <w:jc w:val="left"/>
              <w:rPr>
                <w:rFonts w:ascii="Dubai" w:hAnsi="Dubai" w:cs="Dubai"/>
                <w:rtl/>
              </w:rPr>
            </w:pPr>
          </w:p>
        </w:tc>
        <w:tc>
          <w:tcPr>
            <w:tcW w:w="1139" w:type="dxa"/>
          </w:tcPr>
          <w:p w14:paraId="0DEE285B" w14:textId="77777777" w:rsidR="00A35EFD" w:rsidRPr="00A35EFD" w:rsidRDefault="00A35EFD" w:rsidP="00A35EFD">
            <w:pPr>
              <w:jc w:val="left"/>
              <w:rPr>
                <w:rFonts w:ascii="Dubai" w:hAnsi="Dubai" w:cs="Dubai"/>
                <w:rtl/>
              </w:rPr>
            </w:pPr>
          </w:p>
        </w:tc>
        <w:tc>
          <w:tcPr>
            <w:tcW w:w="1139" w:type="dxa"/>
          </w:tcPr>
          <w:p w14:paraId="048EE3DC" w14:textId="77777777" w:rsidR="00A35EFD" w:rsidRPr="00A35EFD" w:rsidRDefault="00A35EFD" w:rsidP="00A35EFD">
            <w:pPr>
              <w:jc w:val="left"/>
              <w:rPr>
                <w:rFonts w:ascii="Dubai" w:hAnsi="Dubai" w:cs="Dubai"/>
                <w:rtl/>
              </w:rPr>
            </w:pPr>
          </w:p>
        </w:tc>
        <w:tc>
          <w:tcPr>
            <w:tcW w:w="1139" w:type="dxa"/>
          </w:tcPr>
          <w:p w14:paraId="78C81642" w14:textId="77777777" w:rsidR="00A35EFD" w:rsidRPr="00A35EFD" w:rsidRDefault="00A35EFD" w:rsidP="00A35EFD">
            <w:pPr>
              <w:jc w:val="left"/>
              <w:rPr>
                <w:rFonts w:ascii="Dubai" w:hAnsi="Dubai" w:cs="Dubai"/>
                <w:rtl/>
              </w:rPr>
            </w:pPr>
          </w:p>
        </w:tc>
      </w:tr>
      <w:tr w:rsidR="00A35EFD" w14:paraId="156785AA" w14:textId="77777777" w:rsidTr="00A66527">
        <w:tc>
          <w:tcPr>
            <w:tcW w:w="617" w:type="dxa"/>
          </w:tcPr>
          <w:p w14:paraId="7CD7DB3D"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0002B012" w14:textId="693A736A" w:rsidR="00A35EFD" w:rsidRPr="00A35EFD" w:rsidRDefault="00A35EFD" w:rsidP="00A35EFD">
            <w:pPr>
              <w:jc w:val="left"/>
              <w:rPr>
                <w:rFonts w:ascii="Dubai" w:hAnsi="Dubai" w:cs="Dubai"/>
                <w:rtl/>
              </w:rPr>
            </w:pPr>
            <w:r w:rsidRPr="00A35EFD">
              <w:rPr>
                <w:rFonts w:ascii="Dubai" w:hAnsi="Dubai" w:cs="Dubai"/>
                <w:rtl/>
              </w:rPr>
              <w:t>تنمية الموارد والاستدامة المالية</w:t>
            </w:r>
          </w:p>
        </w:tc>
        <w:tc>
          <w:tcPr>
            <w:tcW w:w="1138" w:type="dxa"/>
          </w:tcPr>
          <w:p w14:paraId="02294E3A" w14:textId="77777777" w:rsidR="00A35EFD" w:rsidRPr="00A35EFD" w:rsidRDefault="00A35EFD" w:rsidP="00A35EFD">
            <w:pPr>
              <w:jc w:val="left"/>
              <w:rPr>
                <w:rFonts w:ascii="Dubai" w:hAnsi="Dubai" w:cs="Dubai"/>
                <w:rtl/>
              </w:rPr>
            </w:pPr>
          </w:p>
        </w:tc>
        <w:tc>
          <w:tcPr>
            <w:tcW w:w="1139" w:type="dxa"/>
          </w:tcPr>
          <w:p w14:paraId="05AAB695" w14:textId="77777777" w:rsidR="00A35EFD" w:rsidRPr="00A35EFD" w:rsidRDefault="00A35EFD" w:rsidP="00A35EFD">
            <w:pPr>
              <w:jc w:val="left"/>
              <w:rPr>
                <w:rFonts w:ascii="Dubai" w:hAnsi="Dubai" w:cs="Dubai"/>
                <w:rtl/>
              </w:rPr>
            </w:pPr>
          </w:p>
        </w:tc>
        <w:tc>
          <w:tcPr>
            <w:tcW w:w="1139" w:type="dxa"/>
          </w:tcPr>
          <w:p w14:paraId="012B133A" w14:textId="77777777" w:rsidR="00A35EFD" w:rsidRPr="00A35EFD" w:rsidRDefault="00A35EFD" w:rsidP="00A35EFD">
            <w:pPr>
              <w:jc w:val="left"/>
              <w:rPr>
                <w:rFonts w:ascii="Dubai" w:hAnsi="Dubai" w:cs="Dubai"/>
                <w:rtl/>
              </w:rPr>
            </w:pPr>
          </w:p>
        </w:tc>
        <w:tc>
          <w:tcPr>
            <w:tcW w:w="1139" w:type="dxa"/>
          </w:tcPr>
          <w:p w14:paraId="6C8D3FB4" w14:textId="77777777" w:rsidR="00A35EFD" w:rsidRPr="00A35EFD" w:rsidRDefault="00A35EFD" w:rsidP="00A35EFD">
            <w:pPr>
              <w:jc w:val="left"/>
              <w:rPr>
                <w:rFonts w:ascii="Dubai" w:hAnsi="Dubai" w:cs="Dubai"/>
                <w:rtl/>
              </w:rPr>
            </w:pPr>
          </w:p>
        </w:tc>
        <w:tc>
          <w:tcPr>
            <w:tcW w:w="1139" w:type="dxa"/>
          </w:tcPr>
          <w:p w14:paraId="01D1DFF8" w14:textId="77777777" w:rsidR="00A35EFD" w:rsidRPr="00A35EFD" w:rsidRDefault="00A35EFD" w:rsidP="00A35EFD">
            <w:pPr>
              <w:jc w:val="left"/>
              <w:rPr>
                <w:rFonts w:ascii="Dubai" w:hAnsi="Dubai" w:cs="Dubai"/>
                <w:rtl/>
              </w:rPr>
            </w:pPr>
          </w:p>
        </w:tc>
        <w:tc>
          <w:tcPr>
            <w:tcW w:w="1139" w:type="dxa"/>
          </w:tcPr>
          <w:p w14:paraId="6B89EA9C" w14:textId="77777777" w:rsidR="00A35EFD" w:rsidRPr="00A35EFD" w:rsidRDefault="00A35EFD" w:rsidP="00A35EFD">
            <w:pPr>
              <w:jc w:val="left"/>
              <w:rPr>
                <w:rFonts w:ascii="Dubai" w:hAnsi="Dubai" w:cs="Dubai"/>
                <w:rtl/>
              </w:rPr>
            </w:pPr>
          </w:p>
        </w:tc>
        <w:tc>
          <w:tcPr>
            <w:tcW w:w="1139" w:type="dxa"/>
          </w:tcPr>
          <w:p w14:paraId="24FA4163" w14:textId="77777777" w:rsidR="00A35EFD" w:rsidRPr="00A35EFD" w:rsidRDefault="00A35EFD" w:rsidP="00A35EFD">
            <w:pPr>
              <w:jc w:val="left"/>
              <w:rPr>
                <w:rFonts w:ascii="Dubai" w:hAnsi="Dubai" w:cs="Dubai"/>
                <w:rtl/>
              </w:rPr>
            </w:pPr>
          </w:p>
        </w:tc>
        <w:tc>
          <w:tcPr>
            <w:tcW w:w="1139" w:type="dxa"/>
          </w:tcPr>
          <w:p w14:paraId="2FAB2DEF" w14:textId="77777777" w:rsidR="00A35EFD" w:rsidRPr="00A35EFD" w:rsidRDefault="00A35EFD" w:rsidP="00A35EFD">
            <w:pPr>
              <w:jc w:val="left"/>
              <w:rPr>
                <w:rFonts w:ascii="Dubai" w:hAnsi="Dubai" w:cs="Dubai"/>
                <w:rtl/>
              </w:rPr>
            </w:pPr>
          </w:p>
        </w:tc>
        <w:tc>
          <w:tcPr>
            <w:tcW w:w="1139" w:type="dxa"/>
          </w:tcPr>
          <w:p w14:paraId="550E01CA" w14:textId="77777777" w:rsidR="00A35EFD" w:rsidRPr="00A35EFD" w:rsidRDefault="00A35EFD" w:rsidP="00A35EFD">
            <w:pPr>
              <w:jc w:val="left"/>
              <w:rPr>
                <w:rFonts w:ascii="Dubai" w:hAnsi="Dubai" w:cs="Dubai"/>
                <w:rtl/>
              </w:rPr>
            </w:pPr>
          </w:p>
        </w:tc>
      </w:tr>
      <w:tr w:rsidR="00A35EFD" w14:paraId="3DF479E7" w14:textId="77777777" w:rsidTr="00A66527">
        <w:tc>
          <w:tcPr>
            <w:tcW w:w="617" w:type="dxa"/>
          </w:tcPr>
          <w:p w14:paraId="7FB67C59"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16CD5B32" w14:textId="026AA1C6" w:rsidR="00A35EFD" w:rsidRPr="00A35EFD" w:rsidRDefault="00A35EFD" w:rsidP="00A35EFD">
            <w:pPr>
              <w:jc w:val="left"/>
              <w:rPr>
                <w:rFonts w:ascii="Dubai" w:hAnsi="Dubai" w:cs="Dubai"/>
                <w:rtl/>
              </w:rPr>
            </w:pPr>
            <w:r w:rsidRPr="00A35EFD">
              <w:rPr>
                <w:rFonts w:ascii="Dubai" w:hAnsi="Dubai" w:cs="Dubai"/>
                <w:rtl/>
              </w:rPr>
              <w:t>إدارة المخاطر والرقابة</w:t>
            </w:r>
          </w:p>
        </w:tc>
        <w:tc>
          <w:tcPr>
            <w:tcW w:w="1138" w:type="dxa"/>
          </w:tcPr>
          <w:p w14:paraId="5F304030" w14:textId="77777777" w:rsidR="00A35EFD" w:rsidRPr="00A35EFD" w:rsidRDefault="00A35EFD" w:rsidP="00A35EFD">
            <w:pPr>
              <w:jc w:val="left"/>
              <w:rPr>
                <w:rFonts w:ascii="Dubai" w:hAnsi="Dubai" w:cs="Dubai"/>
                <w:rtl/>
              </w:rPr>
            </w:pPr>
          </w:p>
        </w:tc>
        <w:tc>
          <w:tcPr>
            <w:tcW w:w="1139" w:type="dxa"/>
          </w:tcPr>
          <w:p w14:paraId="591B6606" w14:textId="77777777" w:rsidR="00A35EFD" w:rsidRPr="00A35EFD" w:rsidRDefault="00A35EFD" w:rsidP="00A35EFD">
            <w:pPr>
              <w:jc w:val="left"/>
              <w:rPr>
                <w:rFonts w:ascii="Dubai" w:hAnsi="Dubai" w:cs="Dubai"/>
                <w:rtl/>
              </w:rPr>
            </w:pPr>
          </w:p>
        </w:tc>
        <w:tc>
          <w:tcPr>
            <w:tcW w:w="1139" w:type="dxa"/>
          </w:tcPr>
          <w:p w14:paraId="0B25E64D" w14:textId="77777777" w:rsidR="00A35EFD" w:rsidRPr="00A35EFD" w:rsidRDefault="00A35EFD" w:rsidP="00A35EFD">
            <w:pPr>
              <w:jc w:val="left"/>
              <w:rPr>
                <w:rFonts w:ascii="Dubai" w:hAnsi="Dubai" w:cs="Dubai"/>
                <w:rtl/>
              </w:rPr>
            </w:pPr>
          </w:p>
        </w:tc>
        <w:tc>
          <w:tcPr>
            <w:tcW w:w="1139" w:type="dxa"/>
          </w:tcPr>
          <w:p w14:paraId="4800BD96" w14:textId="77777777" w:rsidR="00A35EFD" w:rsidRPr="00A35EFD" w:rsidRDefault="00A35EFD" w:rsidP="00A35EFD">
            <w:pPr>
              <w:jc w:val="left"/>
              <w:rPr>
                <w:rFonts w:ascii="Dubai" w:hAnsi="Dubai" w:cs="Dubai"/>
                <w:rtl/>
              </w:rPr>
            </w:pPr>
          </w:p>
        </w:tc>
        <w:tc>
          <w:tcPr>
            <w:tcW w:w="1139" w:type="dxa"/>
          </w:tcPr>
          <w:p w14:paraId="5F76045F" w14:textId="77777777" w:rsidR="00A35EFD" w:rsidRPr="00A35EFD" w:rsidRDefault="00A35EFD" w:rsidP="00A35EFD">
            <w:pPr>
              <w:jc w:val="left"/>
              <w:rPr>
                <w:rFonts w:ascii="Dubai" w:hAnsi="Dubai" w:cs="Dubai"/>
                <w:rtl/>
              </w:rPr>
            </w:pPr>
          </w:p>
        </w:tc>
        <w:tc>
          <w:tcPr>
            <w:tcW w:w="1139" w:type="dxa"/>
          </w:tcPr>
          <w:p w14:paraId="4D92AB65" w14:textId="77777777" w:rsidR="00A35EFD" w:rsidRPr="00A35EFD" w:rsidRDefault="00A35EFD" w:rsidP="00A35EFD">
            <w:pPr>
              <w:jc w:val="left"/>
              <w:rPr>
                <w:rFonts w:ascii="Dubai" w:hAnsi="Dubai" w:cs="Dubai"/>
                <w:rtl/>
              </w:rPr>
            </w:pPr>
          </w:p>
        </w:tc>
        <w:tc>
          <w:tcPr>
            <w:tcW w:w="1139" w:type="dxa"/>
          </w:tcPr>
          <w:p w14:paraId="0EC61756" w14:textId="77777777" w:rsidR="00A35EFD" w:rsidRPr="00A35EFD" w:rsidRDefault="00A35EFD" w:rsidP="00A35EFD">
            <w:pPr>
              <w:jc w:val="left"/>
              <w:rPr>
                <w:rFonts w:ascii="Dubai" w:hAnsi="Dubai" w:cs="Dubai"/>
                <w:rtl/>
              </w:rPr>
            </w:pPr>
          </w:p>
        </w:tc>
        <w:tc>
          <w:tcPr>
            <w:tcW w:w="1139" w:type="dxa"/>
          </w:tcPr>
          <w:p w14:paraId="607A0952" w14:textId="77777777" w:rsidR="00A35EFD" w:rsidRPr="00A35EFD" w:rsidRDefault="00A35EFD" w:rsidP="00A35EFD">
            <w:pPr>
              <w:jc w:val="left"/>
              <w:rPr>
                <w:rFonts w:ascii="Dubai" w:hAnsi="Dubai" w:cs="Dubai"/>
                <w:rtl/>
              </w:rPr>
            </w:pPr>
          </w:p>
        </w:tc>
        <w:tc>
          <w:tcPr>
            <w:tcW w:w="1139" w:type="dxa"/>
          </w:tcPr>
          <w:p w14:paraId="44C468C7" w14:textId="77777777" w:rsidR="00A35EFD" w:rsidRPr="00A35EFD" w:rsidRDefault="00A35EFD" w:rsidP="00A35EFD">
            <w:pPr>
              <w:jc w:val="left"/>
              <w:rPr>
                <w:rFonts w:ascii="Dubai" w:hAnsi="Dubai" w:cs="Dubai"/>
                <w:rtl/>
              </w:rPr>
            </w:pPr>
          </w:p>
        </w:tc>
      </w:tr>
      <w:tr w:rsidR="00A35EFD" w14:paraId="5CD11398" w14:textId="77777777" w:rsidTr="00A66527">
        <w:tc>
          <w:tcPr>
            <w:tcW w:w="617" w:type="dxa"/>
          </w:tcPr>
          <w:p w14:paraId="21A7987B"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359166F9" w14:textId="4FCCCA7F" w:rsidR="00A35EFD" w:rsidRPr="00A35EFD" w:rsidRDefault="00A35EFD" w:rsidP="00A35EFD">
            <w:pPr>
              <w:jc w:val="left"/>
              <w:rPr>
                <w:rFonts w:ascii="Dubai" w:hAnsi="Dubai" w:cs="Dubai"/>
                <w:rtl/>
              </w:rPr>
            </w:pPr>
            <w:r w:rsidRPr="00A35EFD">
              <w:rPr>
                <w:rFonts w:ascii="Dubai" w:hAnsi="Dubai" w:cs="Dubai"/>
                <w:rtl/>
              </w:rPr>
              <w:t>العمل الاجتماعي والتنمية</w:t>
            </w:r>
          </w:p>
        </w:tc>
        <w:tc>
          <w:tcPr>
            <w:tcW w:w="1138" w:type="dxa"/>
          </w:tcPr>
          <w:p w14:paraId="26283274" w14:textId="77777777" w:rsidR="00A35EFD" w:rsidRPr="00A35EFD" w:rsidRDefault="00A35EFD" w:rsidP="00A35EFD">
            <w:pPr>
              <w:jc w:val="left"/>
              <w:rPr>
                <w:rFonts w:ascii="Dubai" w:hAnsi="Dubai" w:cs="Dubai"/>
                <w:rtl/>
              </w:rPr>
            </w:pPr>
          </w:p>
        </w:tc>
        <w:tc>
          <w:tcPr>
            <w:tcW w:w="1139" w:type="dxa"/>
          </w:tcPr>
          <w:p w14:paraId="6F24575E" w14:textId="77777777" w:rsidR="00A35EFD" w:rsidRPr="00A35EFD" w:rsidRDefault="00A35EFD" w:rsidP="00A35EFD">
            <w:pPr>
              <w:jc w:val="left"/>
              <w:rPr>
                <w:rFonts w:ascii="Dubai" w:hAnsi="Dubai" w:cs="Dubai"/>
                <w:rtl/>
              </w:rPr>
            </w:pPr>
          </w:p>
        </w:tc>
        <w:tc>
          <w:tcPr>
            <w:tcW w:w="1139" w:type="dxa"/>
          </w:tcPr>
          <w:p w14:paraId="60389913" w14:textId="77777777" w:rsidR="00A35EFD" w:rsidRPr="00A35EFD" w:rsidRDefault="00A35EFD" w:rsidP="00A35EFD">
            <w:pPr>
              <w:jc w:val="left"/>
              <w:rPr>
                <w:rFonts w:ascii="Dubai" w:hAnsi="Dubai" w:cs="Dubai"/>
                <w:rtl/>
              </w:rPr>
            </w:pPr>
          </w:p>
        </w:tc>
        <w:tc>
          <w:tcPr>
            <w:tcW w:w="1139" w:type="dxa"/>
          </w:tcPr>
          <w:p w14:paraId="76554557" w14:textId="77777777" w:rsidR="00A35EFD" w:rsidRPr="00A35EFD" w:rsidRDefault="00A35EFD" w:rsidP="00A35EFD">
            <w:pPr>
              <w:jc w:val="left"/>
              <w:rPr>
                <w:rFonts w:ascii="Dubai" w:hAnsi="Dubai" w:cs="Dubai"/>
                <w:rtl/>
              </w:rPr>
            </w:pPr>
          </w:p>
        </w:tc>
        <w:tc>
          <w:tcPr>
            <w:tcW w:w="1139" w:type="dxa"/>
          </w:tcPr>
          <w:p w14:paraId="405219D6" w14:textId="77777777" w:rsidR="00A35EFD" w:rsidRPr="00A35EFD" w:rsidRDefault="00A35EFD" w:rsidP="00A35EFD">
            <w:pPr>
              <w:jc w:val="left"/>
              <w:rPr>
                <w:rFonts w:ascii="Dubai" w:hAnsi="Dubai" w:cs="Dubai"/>
                <w:rtl/>
              </w:rPr>
            </w:pPr>
          </w:p>
        </w:tc>
        <w:tc>
          <w:tcPr>
            <w:tcW w:w="1139" w:type="dxa"/>
          </w:tcPr>
          <w:p w14:paraId="28B5EAB4" w14:textId="77777777" w:rsidR="00A35EFD" w:rsidRPr="00A35EFD" w:rsidRDefault="00A35EFD" w:rsidP="00A35EFD">
            <w:pPr>
              <w:jc w:val="left"/>
              <w:rPr>
                <w:rFonts w:ascii="Dubai" w:hAnsi="Dubai" w:cs="Dubai"/>
                <w:rtl/>
              </w:rPr>
            </w:pPr>
          </w:p>
        </w:tc>
        <w:tc>
          <w:tcPr>
            <w:tcW w:w="1139" w:type="dxa"/>
          </w:tcPr>
          <w:p w14:paraId="65F9CB90" w14:textId="77777777" w:rsidR="00A35EFD" w:rsidRPr="00A35EFD" w:rsidRDefault="00A35EFD" w:rsidP="00A35EFD">
            <w:pPr>
              <w:jc w:val="left"/>
              <w:rPr>
                <w:rFonts w:ascii="Dubai" w:hAnsi="Dubai" w:cs="Dubai"/>
                <w:rtl/>
              </w:rPr>
            </w:pPr>
          </w:p>
        </w:tc>
        <w:tc>
          <w:tcPr>
            <w:tcW w:w="1139" w:type="dxa"/>
          </w:tcPr>
          <w:p w14:paraId="3B033ACA" w14:textId="77777777" w:rsidR="00A35EFD" w:rsidRPr="00A35EFD" w:rsidRDefault="00A35EFD" w:rsidP="00A35EFD">
            <w:pPr>
              <w:jc w:val="left"/>
              <w:rPr>
                <w:rFonts w:ascii="Dubai" w:hAnsi="Dubai" w:cs="Dubai"/>
                <w:rtl/>
              </w:rPr>
            </w:pPr>
          </w:p>
        </w:tc>
        <w:tc>
          <w:tcPr>
            <w:tcW w:w="1139" w:type="dxa"/>
          </w:tcPr>
          <w:p w14:paraId="05F32B4E" w14:textId="77777777" w:rsidR="00A35EFD" w:rsidRPr="00A35EFD" w:rsidRDefault="00A35EFD" w:rsidP="00A35EFD">
            <w:pPr>
              <w:jc w:val="left"/>
              <w:rPr>
                <w:rFonts w:ascii="Dubai" w:hAnsi="Dubai" w:cs="Dubai"/>
                <w:rtl/>
              </w:rPr>
            </w:pPr>
          </w:p>
        </w:tc>
      </w:tr>
      <w:tr w:rsidR="00A35EFD" w14:paraId="407EB592" w14:textId="77777777" w:rsidTr="00A66527">
        <w:tc>
          <w:tcPr>
            <w:tcW w:w="617" w:type="dxa"/>
          </w:tcPr>
          <w:p w14:paraId="3F929A9D"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76426275" w14:textId="7E81525C" w:rsidR="00A35EFD" w:rsidRPr="00A35EFD" w:rsidRDefault="00A35EFD" w:rsidP="00A35EFD">
            <w:pPr>
              <w:jc w:val="left"/>
              <w:rPr>
                <w:rFonts w:ascii="Dubai" w:hAnsi="Dubai" w:cs="Dubai"/>
                <w:rtl/>
              </w:rPr>
            </w:pPr>
            <w:r w:rsidRPr="00A35EFD">
              <w:rPr>
                <w:rFonts w:ascii="Dubai" w:hAnsi="Dubai" w:cs="Dubai"/>
                <w:rtl/>
              </w:rPr>
              <w:t>التقنية والتحول الرقمي</w:t>
            </w:r>
          </w:p>
        </w:tc>
        <w:tc>
          <w:tcPr>
            <w:tcW w:w="1138" w:type="dxa"/>
          </w:tcPr>
          <w:p w14:paraId="6BC81225" w14:textId="77777777" w:rsidR="00A35EFD" w:rsidRPr="00A35EFD" w:rsidRDefault="00A35EFD" w:rsidP="00A35EFD">
            <w:pPr>
              <w:jc w:val="left"/>
              <w:rPr>
                <w:rFonts w:ascii="Dubai" w:hAnsi="Dubai" w:cs="Dubai"/>
                <w:rtl/>
              </w:rPr>
            </w:pPr>
          </w:p>
        </w:tc>
        <w:tc>
          <w:tcPr>
            <w:tcW w:w="1139" w:type="dxa"/>
          </w:tcPr>
          <w:p w14:paraId="756D0827" w14:textId="77777777" w:rsidR="00A35EFD" w:rsidRPr="00A35EFD" w:rsidRDefault="00A35EFD" w:rsidP="00A35EFD">
            <w:pPr>
              <w:jc w:val="left"/>
              <w:rPr>
                <w:rFonts w:ascii="Dubai" w:hAnsi="Dubai" w:cs="Dubai"/>
                <w:rtl/>
              </w:rPr>
            </w:pPr>
          </w:p>
        </w:tc>
        <w:tc>
          <w:tcPr>
            <w:tcW w:w="1139" w:type="dxa"/>
          </w:tcPr>
          <w:p w14:paraId="72DEC3F7" w14:textId="77777777" w:rsidR="00A35EFD" w:rsidRPr="00A35EFD" w:rsidRDefault="00A35EFD" w:rsidP="00A35EFD">
            <w:pPr>
              <w:jc w:val="left"/>
              <w:rPr>
                <w:rFonts w:ascii="Dubai" w:hAnsi="Dubai" w:cs="Dubai"/>
                <w:rtl/>
              </w:rPr>
            </w:pPr>
          </w:p>
        </w:tc>
        <w:tc>
          <w:tcPr>
            <w:tcW w:w="1139" w:type="dxa"/>
          </w:tcPr>
          <w:p w14:paraId="6710C80C" w14:textId="77777777" w:rsidR="00A35EFD" w:rsidRPr="00A35EFD" w:rsidRDefault="00A35EFD" w:rsidP="00A35EFD">
            <w:pPr>
              <w:jc w:val="left"/>
              <w:rPr>
                <w:rFonts w:ascii="Dubai" w:hAnsi="Dubai" w:cs="Dubai"/>
                <w:rtl/>
              </w:rPr>
            </w:pPr>
          </w:p>
        </w:tc>
        <w:tc>
          <w:tcPr>
            <w:tcW w:w="1139" w:type="dxa"/>
          </w:tcPr>
          <w:p w14:paraId="09D7752A" w14:textId="77777777" w:rsidR="00A35EFD" w:rsidRPr="00A35EFD" w:rsidRDefault="00A35EFD" w:rsidP="00A35EFD">
            <w:pPr>
              <w:jc w:val="left"/>
              <w:rPr>
                <w:rFonts w:ascii="Dubai" w:hAnsi="Dubai" w:cs="Dubai"/>
                <w:rtl/>
              </w:rPr>
            </w:pPr>
          </w:p>
        </w:tc>
        <w:tc>
          <w:tcPr>
            <w:tcW w:w="1139" w:type="dxa"/>
          </w:tcPr>
          <w:p w14:paraId="29B688F4" w14:textId="77777777" w:rsidR="00A35EFD" w:rsidRPr="00A35EFD" w:rsidRDefault="00A35EFD" w:rsidP="00A35EFD">
            <w:pPr>
              <w:jc w:val="left"/>
              <w:rPr>
                <w:rFonts w:ascii="Dubai" w:hAnsi="Dubai" w:cs="Dubai"/>
                <w:rtl/>
              </w:rPr>
            </w:pPr>
          </w:p>
        </w:tc>
        <w:tc>
          <w:tcPr>
            <w:tcW w:w="1139" w:type="dxa"/>
          </w:tcPr>
          <w:p w14:paraId="5AB0B10F" w14:textId="77777777" w:rsidR="00A35EFD" w:rsidRPr="00A35EFD" w:rsidRDefault="00A35EFD" w:rsidP="00A35EFD">
            <w:pPr>
              <w:jc w:val="left"/>
              <w:rPr>
                <w:rFonts w:ascii="Dubai" w:hAnsi="Dubai" w:cs="Dubai"/>
                <w:rtl/>
              </w:rPr>
            </w:pPr>
          </w:p>
        </w:tc>
        <w:tc>
          <w:tcPr>
            <w:tcW w:w="1139" w:type="dxa"/>
          </w:tcPr>
          <w:p w14:paraId="47858409" w14:textId="77777777" w:rsidR="00A35EFD" w:rsidRPr="00A35EFD" w:rsidRDefault="00A35EFD" w:rsidP="00A35EFD">
            <w:pPr>
              <w:jc w:val="left"/>
              <w:rPr>
                <w:rFonts w:ascii="Dubai" w:hAnsi="Dubai" w:cs="Dubai"/>
                <w:rtl/>
              </w:rPr>
            </w:pPr>
          </w:p>
        </w:tc>
        <w:tc>
          <w:tcPr>
            <w:tcW w:w="1139" w:type="dxa"/>
          </w:tcPr>
          <w:p w14:paraId="68272336" w14:textId="77777777" w:rsidR="00A35EFD" w:rsidRPr="00A35EFD" w:rsidRDefault="00A35EFD" w:rsidP="00A35EFD">
            <w:pPr>
              <w:jc w:val="left"/>
              <w:rPr>
                <w:rFonts w:ascii="Dubai" w:hAnsi="Dubai" w:cs="Dubai"/>
                <w:rtl/>
              </w:rPr>
            </w:pPr>
          </w:p>
        </w:tc>
      </w:tr>
      <w:tr w:rsidR="00A35EFD" w14:paraId="599948E2" w14:textId="77777777" w:rsidTr="00A66527">
        <w:tc>
          <w:tcPr>
            <w:tcW w:w="617" w:type="dxa"/>
          </w:tcPr>
          <w:p w14:paraId="6E01E7FA" w14:textId="77777777" w:rsidR="00A35EFD" w:rsidRPr="00A35EFD" w:rsidRDefault="00A35EFD" w:rsidP="00A35EFD">
            <w:pPr>
              <w:pStyle w:val="ListParagraph"/>
              <w:numPr>
                <w:ilvl w:val="0"/>
                <w:numId w:val="2"/>
              </w:numPr>
              <w:ind w:left="357" w:hanging="357"/>
              <w:jc w:val="left"/>
              <w:rPr>
                <w:rFonts w:ascii="Dubai" w:hAnsi="Dubai" w:cs="Dubai"/>
                <w:rtl/>
              </w:rPr>
            </w:pPr>
          </w:p>
        </w:tc>
        <w:tc>
          <w:tcPr>
            <w:tcW w:w="3081" w:type="dxa"/>
          </w:tcPr>
          <w:p w14:paraId="5A2D4194" w14:textId="42419DAA" w:rsidR="00A35EFD" w:rsidRPr="00A35EFD" w:rsidRDefault="00A35EFD" w:rsidP="00A35EFD">
            <w:pPr>
              <w:jc w:val="left"/>
              <w:rPr>
                <w:rFonts w:ascii="Dubai" w:hAnsi="Dubai" w:cs="Dubai"/>
                <w:rtl/>
              </w:rPr>
            </w:pPr>
            <w:r w:rsidRPr="00A35EFD">
              <w:rPr>
                <w:rFonts w:ascii="Dubai" w:hAnsi="Dubai" w:cs="Dubai"/>
                <w:rtl/>
              </w:rPr>
              <w:t>إدارة الأوقاف والاستثمار الوقفي</w:t>
            </w:r>
          </w:p>
        </w:tc>
        <w:tc>
          <w:tcPr>
            <w:tcW w:w="1138" w:type="dxa"/>
          </w:tcPr>
          <w:p w14:paraId="1539AA01" w14:textId="77777777" w:rsidR="00A35EFD" w:rsidRPr="00A35EFD" w:rsidRDefault="00A35EFD" w:rsidP="00A35EFD">
            <w:pPr>
              <w:jc w:val="left"/>
              <w:rPr>
                <w:rFonts w:ascii="Dubai" w:hAnsi="Dubai" w:cs="Dubai"/>
                <w:rtl/>
              </w:rPr>
            </w:pPr>
          </w:p>
        </w:tc>
        <w:tc>
          <w:tcPr>
            <w:tcW w:w="1139" w:type="dxa"/>
          </w:tcPr>
          <w:p w14:paraId="603B96AB" w14:textId="77777777" w:rsidR="00A35EFD" w:rsidRPr="00A35EFD" w:rsidRDefault="00A35EFD" w:rsidP="00A35EFD">
            <w:pPr>
              <w:jc w:val="left"/>
              <w:rPr>
                <w:rFonts w:ascii="Dubai" w:hAnsi="Dubai" w:cs="Dubai"/>
                <w:rtl/>
              </w:rPr>
            </w:pPr>
          </w:p>
        </w:tc>
        <w:tc>
          <w:tcPr>
            <w:tcW w:w="1139" w:type="dxa"/>
          </w:tcPr>
          <w:p w14:paraId="691001B3" w14:textId="77777777" w:rsidR="00A35EFD" w:rsidRPr="00A35EFD" w:rsidRDefault="00A35EFD" w:rsidP="00A35EFD">
            <w:pPr>
              <w:jc w:val="left"/>
              <w:rPr>
                <w:rFonts w:ascii="Dubai" w:hAnsi="Dubai" w:cs="Dubai"/>
                <w:rtl/>
              </w:rPr>
            </w:pPr>
          </w:p>
        </w:tc>
        <w:tc>
          <w:tcPr>
            <w:tcW w:w="1139" w:type="dxa"/>
          </w:tcPr>
          <w:p w14:paraId="261E193B" w14:textId="77777777" w:rsidR="00A35EFD" w:rsidRPr="00A35EFD" w:rsidRDefault="00A35EFD" w:rsidP="00A35EFD">
            <w:pPr>
              <w:jc w:val="left"/>
              <w:rPr>
                <w:rFonts w:ascii="Dubai" w:hAnsi="Dubai" w:cs="Dubai"/>
                <w:rtl/>
              </w:rPr>
            </w:pPr>
          </w:p>
        </w:tc>
        <w:tc>
          <w:tcPr>
            <w:tcW w:w="1139" w:type="dxa"/>
          </w:tcPr>
          <w:p w14:paraId="6BBAA0CE" w14:textId="77777777" w:rsidR="00A35EFD" w:rsidRPr="00A35EFD" w:rsidRDefault="00A35EFD" w:rsidP="00A35EFD">
            <w:pPr>
              <w:jc w:val="left"/>
              <w:rPr>
                <w:rFonts w:ascii="Dubai" w:hAnsi="Dubai" w:cs="Dubai"/>
                <w:rtl/>
              </w:rPr>
            </w:pPr>
          </w:p>
        </w:tc>
        <w:tc>
          <w:tcPr>
            <w:tcW w:w="1139" w:type="dxa"/>
          </w:tcPr>
          <w:p w14:paraId="71B7FDC3" w14:textId="77777777" w:rsidR="00A35EFD" w:rsidRPr="00A35EFD" w:rsidRDefault="00A35EFD" w:rsidP="00A35EFD">
            <w:pPr>
              <w:jc w:val="left"/>
              <w:rPr>
                <w:rFonts w:ascii="Dubai" w:hAnsi="Dubai" w:cs="Dubai"/>
                <w:rtl/>
              </w:rPr>
            </w:pPr>
          </w:p>
        </w:tc>
        <w:tc>
          <w:tcPr>
            <w:tcW w:w="1139" w:type="dxa"/>
          </w:tcPr>
          <w:p w14:paraId="3A8F16A7" w14:textId="77777777" w:rsidR="00A35EFD" w:rsidRPr="00A35EFD" w:rsidRDefault="00A35EFD" w:rsidP="00A35EFD">
            <w:pPr>
              <w:jc w:val="left"/>
              <w:rPr>
                <w:rFonts w:ascii="Dubai" w:hAnsi="Dubai" w:cs="Dubai"/>
                <w:rtl/>
              </w:rPr>
            </w:pPr>
          </w:p>
        </w:tc>
        <w:tc>
          <w:tcPr>
            <w:tcW w:w="1139" w:type="dxa"/>
          </w:tcPr>
          <w:p w14:paraId="1E64E567" w14:textId="77777777" w:rsidR="00A35EFD" w:rsidRPr="00A35EFD" w:rsidRDefault="00A35EFD" w:rsidP="00A35EFD">
            <w:pPr>
              <w:jc w:val="left"/>
              <w:rPr>
                <w:rFonts w:ascii="Dubai" w:hAnsi="Dubai" w:cs="Dubai"/>
                <w:rtl/>
              </w:rPr>
            </w:pPr>
          </w:p>
        </w:tc>
        <w:tc>
          <w:tcPr>
            <w:tcW w:w="1139" w:type="dxa"/>
          </w:tcPr>
          <w:p w14:paraId="1FC16701" w14:textId="77777777" w:rsidR="00A35EFD" w:rsidRPr="00A35EFD" w:rsidRDefault="00A35EFD" w:rsidP="00A35EFD">
            <w:pPr>
              <w:jc w:val="left"/>
              <w:rPr>
                <w:rFonts w:ascii="Dubai" w:hAnsi="Dubai" w:cs="Dubai"/>
                <w:rtl/>
              </w:rPr>
            </w:pPr>
          </w:p>
        </w:tc>
      </w:tr>
    </w:tbl>
    <w:p w14:paraId="303BC95A" w14:textId="77777777" w:rsidR="00194E71" w:rsidRPr="00EE4E16" w:rsidRDefault="00194E71">
      <w:pPr>
        <w:rPr>
          <w:rFonts w:ascii="Dubai" w:hAnsi="Dubai" w:cs="Dubai"/>
          <w:sz w:val="26"/>
          <w:szCs w:val="26"/>
        </w:rPr>
      </w:pPr>
    </w:p>
    <w:p w14:paraId="5086C5B0" w14:textId="77777777" w:rsidR="00ED1B73" w:rsidRDefault="00ED1B73">
      <w:pPr>
        <w:rPr>
          <w:rFonts w:ascii="Dubai" w:hAnsi="Dubai" w:cs="Dubai"/>
          <w:b/>
          <w:bCs/>
          <w:sz w:val="28"/>
          <w:szCs w:val="28"/>
          <w:rtl/>
          <w:lang w:val="en-US"/>
        </w:rPr>
      </w:pPr>
      <w:r>
        <w:rPr>
          <w:rFonts w:ascii="Dubai" w:hAnsi="Dubai" w:cs="Dubai"/>
          <w:b/>
          <w:bCs/>
          <w:sz w:val="28"/>
          <w:szCs w:val="28"/>
          <w:rtl/>
          <w:lang w:val="en-US"/>
        </w:rPr>
        <w:br w:type="page"/>
      </w:r>
    </w:p>
    <w:p w14:paraId="2892FAF7" w14:textId="2104CF05" w:rsidR="00946D85" w:rsidRPr="00ED1B73" w:rsidRDefault="00ED1B73" w:rsidP="00ED1B73">
      <w:pPr>
        <w:spacing w:before="240" w:after="120"/>
        <w:jc w:val="both"/>
        <w:rPr>
          <w:rFonts w:ascii="Dubai" w:hAnsi="Dubai" w:cs="Dubai"/>
          <w:b/>
          <w:bCs/>
          <w:sz w:val="28"/>
          <w:szCs w:val="28"/>
          <w:rtl/>
          <w:lang w:val="en-US"/>
        </w:rPr>
      </w:pPr>
      <w:r w:rsidRPr="00ED1B73">
        <w:rPr>
          <w:rFonts w:ascii="Dubai" w:hAnsi="Dubai" w:cs="Dubai" w:hint="cs"/>
          <w:b/>
          <w:bCs/>
          <w:sz w:val="28"/>
          <w:szCs w:val="28"/>
          <w:rtl/>
          <w:lang w:val="en-US"/>
        </w:rPr>
        <w:lastRenderedPageBreak/>
        <w:t>ملحق: توضيح مجال الكفاءات</w:t>
      </w:r>
    </w:p>
    <w:tbl>
      <w:tblPr>
        <w:tblStyle w:val="TableGrid"/>
        <w:bidiVisual/>
        <w:tblW w:w="0" w:type="auto"/>
        <w:tblLook w:val="04A0" w:firstRow="1" w:lastRow="0" w:firstColumn="1" w:lastColumn="0" w:noHBand="0" w:noVBand="1"/>
      </w:tblPr>
      <w:tblGrid>
        <w:gridCol w:w="625"/>
        <w:gridCol w:w="4111"/>
        <w:gridCol w:w="9212"/>
      </w:tblGrid>
      <w:tr w:rsidR="00ED1B73" w14:paraId="7A7F171A" w14:textId="77777777" w:rsidTr="00ED1B73">
        <w:tc>
          <w:tcPr>
            <w:tcW w:w="625" w:type="dxa"/>
            <w:shd w:val="clear" w:color="auto" w:fill="D5DCE4" w:themeFill="text2" w:themeFillTint="33"/>
          </w:tcPr>
          <w:p w14:paraId="267F083F" w14:textId="31A8684D" w:rsidR="00ED1B73" w:rsidRPr="00ED1B73" w:rsidRDefault="00ED1B73" w:rsidP="009D5CA4">
            <w:pPr>
              <w:jc w:val="both"/>
              <w:rPr>
                <w:rFonts w:ascii="Dubai" w:eastAsia="Dubai" w:hAnsi="Dubai" w:cs="Dubai"/>
                <w:b/>
                <w:bCs/>
                <w:sz w:val="28"/>
                <w:szCs w:val="28"/>
                <w:rtl/>
                <w:lang w:val="en-US"/>
              </w:rPr>
            </w:pPr>
            <w:r>
              <w:rPr>
                <w:rFonts w:ascii="Dubai" w:eastAsia="Dubai" w:hAnsi="Dubai" w:cs="Dubai" w:hint="cs"/>
                <w:b/>
                <w:bCs/>
                <w:sz w:val="28"/>
                <w:szCs w:val="28"/>
                <w:rtl/>
                <w:lang w:val="en-US"/>
              </w:rPr>
              <w:t>م</w:t>
            </w:r>
          </w:p>
        </w:tc>
        <w:tc>
          <w:tcPr>
            <w:tcW w:w="4111" w:type="dxa"/>
            <w:shd w:val="clear" w:color="auto" w:fill="D5DCE4" w:themeFill="text2" w:themeFillTint="33"/>
          </w:tcPr>
          <w:p w14:paraId="4DB2AD8C" w14:textId="254D6DEE" w:rsidR="00ED1B73" w:rsidRPr="00ED1B73" w:rsidRDefault="00ED1B73" w:rsidP="009D5CA4">
            <w:pPr>
              <w:jc w:val="both"/>
              <w:rPr>
                <w:rFonts w:ascii="Dubai" w:eastAsia="Dubai" w:hAnsi="Dubai" w:cs="Dubai"/>
                <w:b/>
                <w:bCs/>
                <w:sz w:val="28"/>
                <w:szCs w:val="28"/>
                <w:rtl/>
                <w:lang w:val="en-US"/>
              </w:rPr>
            </w:pPr>
            <w:r w:rsidRPr="00ED1B73">
              <w:rPr>
                <w:rFonts w:ascii="Dubai" w:eastAsia="Dubai" w:hAnsi="Dubai" w:cs="Dubai" w:hint="cs"/>
                <w:b/>
                <w:bCs/>
                <w:sz w:val="28"/>
                <w:szCs w:val="28"/>
                <w:rtl/>
                <w:lang w:val="en-US"/>
              </w:rPr>
              <w:t>مجال الكفاءة</w:t>
            </w:r>
          </w:p>
        </w:tc>
        <w:tc>
          <w:tcPr>
            <w:tcW w:w="9212" w:type="dxa"/>
            <w:shd w:val="clear" w:color="auto" w:fill="D5DCE4" w:themeFill="text2" w:themeFillTint="33"/>
          </w:tcPr>
          <w:p w14:paraId="5AB8B185" w14:textId="25B213EB" w:rsidR="00ED1B73" w:rsidRPr="00ED1B73" w:rsidRDefault="00ED1B73" w:rsidP="009D5CA4">
            <w:pPr>
              <w:jc w:val="both"/>
              <w:rPr>
                <w:rFonts w:ascii="Dubai" w:eastAsia="Dubai" w:hAnsi="Dubai" w:cs="Dubai"/>
                <w:b/>
                <w:bCs/>
                <w:sz w:val="28"/>
                <w:szCs w:val="28"/>
                <w:rtl/>
                <w:lang w:val="en-US"/>
              </w:rPr>
            </w:pPr>
            <w:r w:rsidRPr="00ED1B73">
              <w:rPr>
                <w:rFonts w:ascii="Dubai" w:eastAsia="Dubai" w:hAnsi="Dubai" w:cs="Dubai" w:hint="cs"/>
                <w:b/>
                <w:bCs/>
                <w:sz w:val="28"/>
                <w:szCs w:val="28"/>
                <w:rtl/>
                <w:lang w:val="en-US"/>
              </w:rPr>
              <w:t>التوضيح</w:t>
            </w:r>
          </w:p>
        </w:tc>
      </w:tr>
      <w:tr w:rsidR="00ED1B73" w14:paraId="7F080B84" w14:textId="77777777" w:rsidTr="00ED1B73">
        <w:tc>
          <w:tcPr>
            <w:tcW w:w="625" w:type="dxa"/>
          </w:tcPr>
          <w:p w14:paraId="7478CEDF"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37589F07" w14:textId="70309AB3"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التخطيط والتفكير الاستراتيجي</w:t>
            </w:r>
          </w:p>
        </w:tc>
        <w:tc>
          <w:tcPr>
            <w:tcW w:w="9212" w:type="dxa"/>
          </w:tcPr>
          <w:p w14:paraId="5DD993CD" w14:textId="6E054E19"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القدرة على تحليل البيئة وتحديد التوجهات والأولويات الاستراتيجية للجمعية</w:t>
            </w:r>
          </w:p>
        </w:tc>
      </w:tr>
      <w:tr w:rsidR="00ED1B73" w14:paraId="1A55F1BA" w14:textId="77777777" w:rsidTr="00ED1B73">
        <w:tc>
          <w:tcPr>
            <w:tcW w:w="625" w:type="dxa"/>
          </w:tcPr>
          <w:p w14:paraId="31458970"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499BDC7B" w14:textId="3FC2D9DE"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الحوكمة وإدارة المجالس</w:t>
            </w:r>
          </w:p>
        </w:tc>
        <w:tc>
          <w:tcPr>
            <w:tcW w:w="9212" w:type="dxa"/>
          </w:tcPr>
          <w:p w14:paraId="7B663040" w14:textId="090E43E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المعرفة بمبادئ الحوكمة وأدوار ومسؤوليات مجلس الإدارة وآليات اتخاذ القرا</w:t>
            </w:r>
            <w:r w:rsidR="005B3AF9">
              <w:rPr>
                <w:rFonts w:ascii="Dubai" w:eastAsia="Dubai" w:hAnsi="Dubai" w:cs="Dubai" w:hint="cs"/>
                <w:sz w:val="28"/>
                <w:szCs w:val="28"/>
                <w:rtl/>
                <w:lang w:val="en-US"/>
              </w:rPr>
              <w:t>ر</w:t>
            </w:r>
          </w:p>
        </w:tc>
      </w:tr>
      <w:tr w:rsidR="00ED1B73" w14:paraId="741DF7C4" w14:textId="77777777" w:rsidTr="00ED1B73">
        <w:tc>
          <w:tcPr>
            <w:tcW w:w="625" w:type="dxa"/>
          </w:tcPr>
          <w:p w14:paraId="17C8568E"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561D8FF4" w14:textId="24B0F225"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المالية والاستثمار</w:t>
            </w:r>
          </w:p>
        </w:tc>
        <w:tc>
          <w:tcPr>
            <w:tcW w:w="9212" w:type="dxa"/>
          </w:tcPr>
          <w:p w14:paraId="472867AB" w14:textId="6AA0AAC4"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فهم التقارير المالية والاستثمارات والإشراف على الاستدامة المالية للجمعية</w:t>
            </w:r>
          </w:p>
        </w:tc>
      </w:tr>
      <w:tr w:rsidR="00ED1B73" w14:paraId="28E80ABB" w14:textId="77777777" w:rsidTr="00ED1B73">
        <w:tc>
          <w:tcPr>
            <w:tcW w:w="625" w:type="dxa"/>
          </w:tcPr>
          <w:p w14:paraId="3F928B10"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78A62DD6" w14:textId="27C75816"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الأنظمة والقانون</w:t>
            </w:r>
          </w:p>
        </w:tc>
        <w:tc>
          <w:tcPr>
            <w:tcW w:w="9212" w:type="dxa"/>
          </w:tcPr>
          <w:p w14:paraId="1A397271" w14:textId="30C40A67"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الإلمام بالأنظمة والتشريعات المنظمة لعمل الجمعيات والقطاع غير الربحي</w:t>
            </w:r>
          </w:p>
        </w:tc>
      </w:tr>
      <w:tr w:rsidR="00ED1B73" w14:paraId="449C6D5F" w14:textId="77777777" w:rsidTr="00ED1B73">
        <w:tc>
          <w:tcPr>
            <w:tcW w:w="625" w:type="dxa"/>
          </w:tcPr>
          <w:p w14:paraId="019E2B05"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68F06BD1" w14:textId="60BD1752"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الموارد البشرية</w:t>
            </w:r>
          </w:p>
        </w:tc>
        <w:tc>
          <w:tcPr>
            <w:tcW w:w="9212" w:type="dxa"/>
          </w:tcPr>
          <w:p w14:paraId="6A65207E" w14:textId="0807E61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المعرفة بسياسات وإجراءات الموارد البشرية والإشراف على أداء الإدارة التنفيذية</w:t>
            </w:r>
          </w:p>
        </w:tc>
      </w:tr>
      <w:tr w:rsidR="00ED1B73" w14:paraId="40DAEDB9" w14:textId="77777777" w:rsidTr="00ED1B73">
        <w:tc>
          <w:tcPr>
            <w:tcW w:w="625" w:type="dxa"/>
          </w:tcPr>
          <w:p w14:paraId="0B32B8FF"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401CA90F" w14:textId="6B2EDB8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تنمية الموارد والاستدامة المالية</w:t>
            </w:r>
          </w:p>
        </w:tc>
        <w:tc>
          <w:tcPr>
            <w:tcW w:w="9212" w:type="dxa"/>
          </w:tcPr>
          <w:p w14:paraId="268E6C3B" w14:textId="3211D9F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القدرة على دعم جهود تنمية الموارد وبناء الشراكات لضمان الاستدامة المالية</w:t>
            </w:r>
          </w:p>
        </w:tc>
      </w:tr>
      <w:tr w:rsidR="00ED1B73" w14:paraId="104E6F30" w14:textId="77777777" w:rsidTr="00ED1B73">
        <w:tc>
          <w:tcPr>
            <w:tcW w:w="625" w:type="dxa"/>
          </w:tcPr>
          <w:p w14:paraId="0F8DB8EE"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29DEA754" w14:textId="64A36BFD"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إدارة المخاطر والرقابة</w:t>
            </w:r>
          </w:p>
        </w:tc>
        <w:tc>
          <w:tcPr>
            <w:tcW w:w="9212" w:type="dxa"/>
          </w:tcPr>
          <w:p w14:paraId="5DC6022D" w14:textId="71E2BC2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القدرة على تحديد المخاطر المحتملة ومتابعة أنظمة الرقابة الداخلية</w:t>
            </w:r>
          </w:p>
        </w:tc>
      </w:tr>
      <w:tr w:rsidR="00ED1B73" w14:paraId="51D79502" w14:textId="77777777" w:rsidTr="00ED1B73">
        <w:tc>
          <w:tcPr>
            <w:tcW w:w="625" w:type="dxa"/>
          </w:tcPr>
          <w:p w14:paraId="4B083EC4"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2C0C3B10" w14:textId="0A49B2D5"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العمل الاجتماعي والتنمية</w:t>
            </w:r>
          </w:p>
        </w:tc>
        <w:tc>
          <w:tcPr>
            <w:tcW w:w="9212" w:type="dxa"/>
          </w:tcPr>
          <w:p w14:paraId="6C42983F" w14:textId="2258261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فهم قضايا التنمية الاجتماعية واحتياجات المستفيدين والبرامج الاجتماعية</w:t>
            </w:r>
          </w:p>
        </w:tc>
      </w:tr>
      <w:tr w:rsidR="00ED1B73" w14:paraId="57D4F499" w14:textId="77777777" w:rsidTr="00ED1B73">
        <w:tc>
          <w:tcPr>
            <w:tcW w:w="625" w:type="dxa"/>
          </w:tcPr>
          <w:p w14:paraId="7EFFFBD4"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567C4BC3" w14:textId="641DCB3B"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التقنية والتحول الرقمي</w:t>
            </w:r>
          </w:p>
        </w:tc>
        <w:tc>
          <w:tcPr>
            <w:tcW w:w="9212" w:type="dxa"/>
          </w:tcPr>
          <w:p w14:paraId="7973501A" w14:textId="2AB9193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الإلمام بالتقنيات الحديثة ودورها في تطوير العمل المؤسسي</w:t>
            </w:r>
          </w:p>
        </w:tc>
      </w:tr>
      <w:tr w:rsidR="00ED1B73" w14:paraId="6D2BBEE4" w14:textId="77777777" w:rsidTr="00ED1B73">
        <w:tc>
          <w:tcPr>
            <w:tcW w:w="625" w:type="dxa"/>
          </w:tcPr>
          <w:p w14:paraId="179FBCFE" w14:textId="77777777" w:rsidR="00ED1B73" w:rsidRPr="00ED1B73" w:rsidRDefault="00ED1B73" w:rsidP="00ED1B73">
            <w:pPr>
              <w:pStyle w:val="ListParagraph"/>
              <w:numPr>
                <w:ilvl w:val="0"/>
                <w:numId w:val="3"/>
              </w:numPr>
              <w:ind w:left="357" w:hanging="357"/>
              <w:jc w:val="both"/>
              <w:rPr>
                <w:rFonts w:ascii="Dubai" w:eastAsia="Dubai" w:hAnsi="Dubai" w:cs="Dubai"/>
                <w:sz w:val="28"/>
                <w:szCs w:val="28"/>
                <w:rtl/>
                <w:lang w:val="en-US"/>
              </w:rPr>
            </w:pPr>
          </w:p>
        </w:tc>
        <w:tc>
          <w:tcPr>
            <w:tcW w:w="4111" w:type="dxa"/>
          </w:tcPr>
          <w:p w14:paraId="1FB874DD" w14:textId="3970BFE1"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إدارة الأوقاف والاستثمار الوقفي</w:t>
            </w:r>
          </w:p>
        </w:tc>
        <w:tc>
          <w:tcPr>
            <w:tcW w:w="9212" w:type="dxa"/>
          </w:tcPr>
          <w:p w14:paraId="02680F9E" w14:textId="1A083D6D" w:rsidR="00ED1B73" w:rsidRDefault="00ED1B73" w:rsidP="00ED1B73">
            <w:pPr>
              <w:jc w:val="both"/>
              <w:rPr>
                <w:rFonts w:ascii="Dubai" w:eastAsia="Dubai" w:hAnsi="Dubai" w:cs="Dubai"/>
                <w:sz w:val="28"/>
                <w:szCs w:val="28"/>
                <w:rtl/>
                <w:lang w:val="en-US"/>
              </w:rPr>
            </w:pPr>
            <w:r w:rsidRPr="00ED1B73">
              <w:rPr>
                <w:rFonts w:ascii="Dubai" w:eastAsia="Dubai" w:hAnsi="Dubai" w:cs="Dubai"/>
                <w:sz w:val="28"/>
                <w:szCs w:val="28"/>
                <w:rtl/>
                <w:lang w:val="en-US"/>
              </w:rPr>
              <w:t>المعرفة بإدارة الأوقاف واستثمار الأصول الوقفية بما يحقق الاستدامة</w:t>
            </w:r>
          </w:p>
        </w:tc>
      </w:tr>
    </w:tbl>
    <w:p w14:paraId="0C1CA171" w14:textId="77777777" w:rsidR="00ED1B73" w:rsidRPr="009D5CA4" w:rsidRDefault="00ED1B73" w:rsidP="009D5CA4">
      <w:pPr>
        <w:jc w:val="both"/>
        <w:rPr>
          <w:rFonts w:ascii="Dubai" w:eastAsia="Dubai" w:hAnsi="Dubai" w:cs="Dubai"/>
          <w:sz w:val="28"/>
          <w:szCs w:val="28"/>
          <w:lang w:val="en-US"/>
        </w:rPr>
      </w:pPr>
    </w:p>
    <w:sectPr w:rsidR="00ED1B73" w:rsidRPr="009D5CA4" w:rsidSect="00D82038">
      <w:headerReference w:type="default" r:id="rId8"/>
      <w:footerReference w:type="even" r:id="rId9"/>
      <w:footerReference w:type="default" r:id="rId10"/>
      <w:pgSz w:w="16838" w:h="11906" w:orient="landscape"/>
      <w:pgMar w:top="1552" w:right="1440" w:bottom="1440" w:left="1440" w:header="708" w:footer="10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A923" w14:textId="77777777" w:rsidR="005076C5" w:rsidRDefault="005076C5" w:rsidP="00981FD4">
      <w:r>
        <w:separator/>
      </w:r>
    </w:p>
  </w:endnote>
  <w:endnote w:type="continuationSeparator" w:id="0">
    <w:p w14:paraId="1687C7C0" w14:textId="77777777" w:rsidR="005076C5" w:rsidRDefault="005076C5" w:rsidP="0098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na">
    <w:altName w:val="Courier New"/>
    <w:panose1 w:val="00000400000000000000"/>
    <w:charset w:val="B2"/>
    <w:family w:val="auto"/>
    <w:pitch w:val="variable"/>
    <w:sig w:usb0="00000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L-Mohanad">
    <w:altName w:val="Arial"/>
    <w:panose1 w:val="00000000000000000000"/>
    <w:charset w:val="B2"/>
    <w:family w:val="auto"/>
    <w:pitch w:val="variable"/>
    <w:sig w:usb0="00002001" w:usb1="00000000" w:usb2="00000000" w:usb3="00000000" w:csb0="00000040" w:csb1="00000000"/>
  </w:font>
  <w:font w:name="Dubai">
    <w:panose1 w:val="020B0503030403030204"/>
    <w:charset w:val="00"/>
    <w:family w:val="swiss"/>
    <w:notTrueType/>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ukar">
    <w:panose1 w:val="02000500000000000000"/>
    <w:charset w:val="00"/>
    <w:family w:val="modern"/>
    <w:notTrueType/>
    <w:pitch w:val="variable"/>
    <w:sig w:usb0="00002003" w:usb1="80000000"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683872938"/>
      <w:docPartObj>
        <w:docPartGallery w:val="Page Numbers (Bottom of Page)"/>
        <w:docPartUnique/>
      </w:docPartObj>
    </w:sdtPr>
    <w:sdtEndPr>
      <w:rPr>
        <w:rStyle w:val="PageNumber"/>
      </w:rPr>
    </w:sdtEndPr>
    <w:sdtContent>
      <w:p w14:paraId="5358A938" w14:textId="77777777" w:rsidR="001230F9" w:rsidRDefault="001230F9" w:rsidP="00D6233A">
        <w:pPr>
          <w:pStyle w:val="Footer"/>
          <w:framePr w:wrap="none" w:vAnchor="text" w:hAnchor="margin"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0B60A8BB" w14:textId="77777777" w:rsidR="001230F9" w:rsidRDefault="001230F9" w:rsidP="00123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Dubai" w:hAnsi="Dubai" w:cs="Dubai" w:hint="cs"/>
        <w:color w:val="2E3F56"/>
        <w:rtl/>
      </w:rPr>
      <w:id w:val="1437098784"/>
      <w:docPartObj>
        <w:docPartGallery w:val="Page Numbers (Bottom of Page)"/>
        <w:docPartUnique/>
      </w:docPartObj>
    </w:sdtPr>
    <w:sdtEndPr>
      <w:rPr>
        <w:rStyle w:val="PageNumber"/>
      </w:rPr>
    </w:sdtEndPr>
    <w:sdtContent>
      <w:p w14:paraId="2899FBB0" w14:textId="77777777" w:rsidR="00D6233A" w:rsidRPr="00D6233A" w:rsidRDefault="00D6233A" w:rsidP="00D6233A">
        <w:pPr>
          <w:pStyle w:val="Footer"/>
          <w:framePr w:wrap="none" w:vAnchor="text" w:hAnchor="page" w:x="1101" w:y="-360"/>
          <w:rPr>
            <w:rStyle w:val="PageNumber"/>
            <w:rFonts w:ascii="Dubai" w:hAnsi="Dubai" w:cs="Dubai"/>
            <w:color w:val="2E3F56"/>
          </w:rPr>
        </w:pPr>
        <w:r w:rsidRPr="00D6233A">
          <w:rPr>
            <w:rStyle w:val="PageNumber"/>
            <w:rFonts w:ascii="Dubai" w:hAnsi="Dubai" w:cs="Dubai" w:hint="cs"/>
            <w:color w:val="2E3F56"/>
            <w:rtl/>
          </w:rPr>
          <w:fldChar w:fldCharType="begin"/>
        </w:r>
        <w:r w:rsidRPr="00D6233A">
          <w:rPr>
            <w:rStyle w:val="PageNumber"/>
            <w:rFonts w:ascii="Dubai" w:hAnsi="Dubai" w:cs="Dubai" w:hint="cs"/>
            <w:color w:val="2E3F56"/>
          </w:rPr>
          <w:instrText xml:space="preserve"> PAGE </w:instrText>
        </w:r>
        <w:r w:rsidRPr="00D6233A">
          <w:rPr>
            <w:rStyle w:val="PageNumber"/>
            <w:rFonts w:ascii="Dubai" w:hAnsi="Dubai" w:cs="Dubai" w:hint="cs"/>
            <w:color w:val="2E3F56"/>
            <w:rtl/>
          </w:rPr>
          <w:fldChar w:fldCharType="separate"/>
        </w:r>
        <w:r w:rsidRPr="00D6233A">
          <w:rPr>
            <w:rStyle w:val="PageNumber"/>
            <w:rFonts w:ascii="Dubai" w:hAnsi="Dubai" w:cs="Dubai" w:hint="cs"/>
            <w:noProof/>
            <w:color w:val="2E3F56"/>
            <w:rtl/>
          </w:rPr>
          <w:t>1</w:t>
        </w:r>
        <w:r w:rsidRPr="00D6233A">
          <w:rPr>
            <w:rStyle w:val="PageNumber"/>
            <w:rFonts w:ascii="Dubai" w:hAnsi="Dubai" w:cs="Dubai" w:hint="cs"/>
            <w:color w:val="2E3F56"/>
            <w:rtl/>
          </w:rPr>
          <w:fldChar w:fldCharType="end"/>
        </w:r>
      </w:p>
    </w:sdtContent>
  </w:sdt>
  <w:p w14:paraId="36595286" w14:textId="77777777" w:rsidR="00786F62" w:rsidRDefault="00D33E3C" w:rsidP="001230F9">
    <w:pPr>
      <w:pStyle w:val="Footer"/>
      <w:ind w:right="360"/>
      <w:jc w:val="both"/>
    </w:pPr>
    <w:r>
      <w:rPr>
        <w:noProof/>
      </w:rPr>
      <w:drawing>
        <wp:anchor distT="0" distB="0" distL="114300" distR="114300" simplePos="0" relativeHeight="251675648" behindDoc="0" locked="0" layoutInCell="1" allowOverlap="1" wp14:anchorId="6715C545" wp14:editId="11B6A81D">
          <wp:simplePos x="0" y="0"/>
          <wp:positionH relativeFrom="margin">
            <wp:posOffset>-908685</wp:posOffset>
          </wp:positionH>
          <wp:positionV relativeFrom="margin">
            <wp:posOffset>5756910</wp:posOffset>
          </wp:positionV>
          <wp:extent cx="10656000" cy="1063541"/>
          <wp:effectExtent l="0" t="0" r="0" b="0"/>
          <wp:wrapSquare wrapText="bothSides"/>
          <wp:docPr id="210481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56451" name="Picture 1876456451"/>
                  <pic:cNvPicPr/>
                </pic:nvPicPr>
                <pic:blipFill rotWithShape="1">
                  <a:blip r:embed="rId1" cstate="print">
                    <a:extLst>
                      <a:ext uri="{28A0092B-C50C-407E-A947-70E740481C1C}">
                        <a14:useLocalDpi xmlns:a14="http://schemas.microsoft.com/office/drawing/2010/main"/>
                      </a:ext>
                    </a:extLst>
                  </a:blip>
                  <a:srcRect t="92947"/>
                  <a:stretch/>
                </pic:blipFill>
                <pic:spPr bwMode="auto">
                  <a:xfrm>
                    <a:off x="0" y="0"/>
                    <a:ext cx="10656000" cy="1063541"/>
                  </a:xfrm>
                  <a:prstGeom prst="rect">
                    <a:avLst/>
                  </a:prstGeom>
                  <a:ln>
                    <a:noFill/>
                  </a:ln>
                </pic:spPr>
              </pic:pic>
            </a:graphicData>
          </a:graphic>
          <wp14:sizeRelH relativeFrom="margin">
            <wp14:pctWidth>0</wp14:pctWidth>
          </wp14:sizeRelH>
          <wp14:sizeRelV relativeFrom="margin">
            <wp14:pctHeight>0</wp14:pctHeight>
          </wp14:sizeRelV>
        </wp:anchor>
      </w:drawing>
    </w:r>
    <w:r w:rsidR="00D6233A">
      <w:rPr>
        <w:noProof/>
      </w:rPr>
      <mc:AlternateContent>
        <mc:Choice Requires="wps">
          <w:drawing>
            <wp:anchor distT="0" distB="0" distL="114300" distR="114300" simplePos="0" relativeHeight="251673600" behindDoc="1" locked="0" layoutInCell="1" allowOverlap="1" wp14:anchorId="66B9B419" wp14:editId="7D3F1AE4">
              <wp:simplePos x="0" y="0"/>
              <wp:positionH relativeFrom="column">
                <wp:posOffset>-300990</wp:posOffset>
              </wp:positionH>
              <wp:positionV relativeFrom="paragraph">
                <wp:posOffset>-219710</wp:posOffset>
              </wp:positionV>
              <wp:extent cx="251460" cy="190500"/>
              <wp:effectExtent l="0" t="0" r="2540" b="0"/>
              <wp:wrapNone/>
              <wp:docPr id="1578558517" name="Rounded Rectangle 3"/>
              <wp:cNvGraphicFramePr/>
              <a:graphic xmlns:a="http://schemas.openxmlformats.org/drawingml/2006/main">
                <a:graphicData uri="http://schemas.microsoft.com/office/word/2010/wordprocessingShape">
                  <wps:wsp>
                    <wps:cNvSpPr/>
                    <wps:spPr>
                      <a:xfrm>
                        <a:off x="0" y="0"/>
                        <a:ext cx="25146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2051B9" w14:textId="77777777" w:rsidR="001230F9" w:rsidRPr="003A2A8B" w:rsidRDefault="001230F9" w:rsidP="001230F9">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9B419" id="Rounded Rectangle 3" o:spid="_x0000_s1030" style="position:absolute;left:0;text-align:left;margin-left:-23.7pt;margin-top:-17.3pt;width:19.8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" fillcolor="#c7d9e5" stroked="f" strokeweight="1pt">
              <v:fill opacity="32896f"/>
              <v:stroke joinstyle="miter"/>
              <v:textbox>
                <w:txbxContent>
                  <w:p w14:paraId="272051B9" w14:textId="77777777" w:rsidR="001230F9" w:rsidRPr="003A2A8B" w:rsidRDefault="001230F9" w:rsidP="001230F9">
                    <w:pPr>
                      <w:rPr>
                        <w:rFonts w:ascii="Dubai" w:hAnsi="Dubai" w:cs="Dubai"/>
                        <w:color w:val="577C8D"/>
                        <w:sz w:val="22"/>
                        <w:szCs w:val="22"/>
                        <w:rtl/>
                        <w:lang w:val="en-US"/>
                      </w:rPr>
                    </w:pPr>
                  </w:p>
                </w:txbxContent>
              </v:textbox>
            </v:roundrect>
          </w:pict>
        </mc:Fallback>
      </mc:AlternateContent>
    </w:r>
    <w:r w:rsidR="00D6233A">
      <w:rPr>
        <w:noProof/>
      </w:rPr>
      <mc:AlternateContent>
        <mc:Choice Requires="wps">
          <w:drawing>
            <wp:anchor distT="0" distB="0" distL="114300" distR="114300" simplePos="0" relativeHeight="251669504" behindDoc="0" locked="0" layoutInCell="1" allowOverlap="1" wp14:anchorId="78F787AC" wp14:editId="4B1CD296">
              <wp:simplePos x="0" y="0"/>
              <wp:positionH relativeFrom="column">
                <wp:posOffset>7315200</wp:posOffset>
              </wp:positionH>
              <wp:positionV relativeFrom="paragraph">
                <wp:posOffset>-236855</wp:posOffset>
              </wp:positionV>
              <wp:extent cx="1968500" cy="279400"/>
              <wp:effectExtent l="0" t="0" r="0" b="0"/>
              <wp:wrapNone/>
              <wp:docPr id="1489138310" name="Text Box 1"/>
              <wp:cNvGraphicFramePr/>
              <a:graphic xmlns:a="http://schemas.openxmlformats.org/drawingml/2006/main">
                <a:graphicData uri="http://schemas.microsoft.com/office/word/2010/wordprocessingShape">
                  <wps:wsp>
                    <wps:cNvSpPr txBox="1"/>
                    <wps:spPr>
                      <a:xfrm>
                        <a:off x="0" y="0"/>
                        <a:ext cx="1968500" cy="279400"/>
                      </a:xfrm>
                      <a:prstGeom prst="rect">
                        <a:avLst/>
                      </a:prstGeom>
                      <a:noFill/>
                      <a:ln w="6350">
                        <a:noFill/>
                      </a:ln>
                    </wps:spPr>
                    <wps:txbx>
                      <w:txbxContent>
                        <w:p w14:paraId="0191209F" w14:textId="73F463AF" w:rsidR="00607FFB" w:rsidRPr="00167E7C" w:rsidRDefault="00167E7C" w:rsidP="00167E7C">
                          <w:pPr>
                            <w:spacing w:after="60"/>
                            <w:rPr>
                              <w:rFonts w:ascii="Sukar" w:hAnsi="Sukar" w:cs="Sukar"/>
                              <w:b/>
                              <w:bCs/>
                              <w:color w:val="2E4056"/>
                              <w:sz w:val="16"/>
                              <w:szCs w:val="16"/>
                              <w:rtl/>
                            </w:rPr>
                          </w:pPr>
                          <w:r>
                            <w:rPr>
                              <w:rFonts w:ascii="Sukar" w:hAnsi="Sukar" w:cs="Sukar" w:hint="cs"/>
                              <w:b/>
                              <w:bCs/>
                              <w:color w:val="2E4056"/>
                              <w:sz w:val="16"/>
                              <w:szCs w:val="16"/>
                              <w:rtl/>
                            </w:rPr>
                            <w:t>وثيقة</w:t>
                          </w:r>
                          <w:r w:rsidRPr="00C32EE9">
                            <w:rPr>
                              <w:rFonts w:ascii="Sukar" w:hAnsi="Sukar" w:cs="Sukar"/>
                              <w:b/>
                              <w:bCs/>
                              <w:color w:val="2E4056"/>
                              <w:sz w:val="16"/>
                              <w:szCs w:val="16"/>
                              <w:rtl/>
                            </w:rPr>
                            <w:t xml:space="preserve"> رقم (ود-ن-</w:t>
                          </w:r>
                          <w:proofErr w:type="gramStart"/>
                          <w:r w:rsidRPr="00C32EE9">
                            <w:rPr>
                              <w:rFonts w:ascii="Sukar" w:hAnsi="Sukar" w:cs="Sukar"/>
                              <w:b/>
                              <w:bCs/>
                              <w:color w:val="2E4056"/>
                              <w:sz w:val="16"/>
                              <w:szCs w:val="16"/>
                              <w:rtl/>
                            </w:rPr>
                            <w:t>م.إ</w:t>
                          </w:r>
                          <w:proofErr w:type="gramEnd"/>
                          <w:r w:rsidRPr="00C32EE9">
                            <w:rPr>
                              <w:rFonts w:ascii="Sukar" w:hAnsi="Sukar" w:cs="Sukar"/>
                              <w:b/>
                              <w:bCs/>
                              <w:color w:val="2E4056"/>
                              <w:sz w:val="16"/>
                              <w:szCs w:val="16"/>
                              <w:rtl/>
                            </w:rPr>
                            <w:t>-006-01-2026)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787AC" id="_x0000_t202" coordsize="21600,21600" o:spt="202" path="m,l,21600r21600,l21600,xe">
              <v:stroke joinstyle="miter"/>
              <v:path gradientshapeok="t" o:connecttype="rect"/>
            </v:shapetype>
            <v:shape id="_x0000_s1031" type="#_x0000_t202" style="position:absolute;left:0;text-align:left;margin-left:8in;margin-top:-18.65pt;width:15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KgGgIAADMEAAAOAAAAZHJzL2Uyb0RvYy54bWysU01vGyEQvVfqf0Dc6127thO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" filled="f" stroked="f" strokeweight=".5pt">
              <v:textbox>
                <w:txbxContent>
                  <w:p w14:paraId="0191209F" w14:textId="73F463AF" w:rsidR="00607FFB" w:rsidRPr="00167E7C" w:rsidRDefault="00167E7C" w:rsidP="00167E7C">
                    <w:pPr>
                      <w:spacing w:after="60"/>
                      <w:rPr>
                        <w:rFonts w:ascii="Sukar" w:hAnsi="Sukar" w:cs="Sukar"/>
                        <w:b/>
                        <w:bCs/>
                        <w:color w:val="2E4056"/>
                        <w:sz w:val="16"/>
                        <w:szCs w:val="16"/>
                        <w:rtl/>
                      </w:rPr>
                    </w:pPr>
                    <w:r>
                      <w:rPr>
                        <w:rFonts w:ascii="Sukar" w:hAnsi="Sukar" w:cs="Sukar" w:hint="cs"/>
                        <w:b/>
                        <w:bCs/>
                        <w:color w:val="2E4056"/>
                        <w:sz w:val="16"/>
                        <w:szCs w:val="16"/>
                        <w:rtl/>
                      </w:rPr>
                      <w:t>وثيقة</w:t>
                    </w:r>
                    <w:r w:rsidRPr="00C32EE9">
                      <w:rPr>
                        <w:rFonts w:ascii="Sukar" w:hAnsi="Sukar" w:cs="Sukar"/>
                        <w:b/>
                        <w:bCs/>
                        <w:color w:val="2E4056"/>
                        <w:sz w:val="16"/>
                        <w:szCs w:val="16"/>
                        <w:rtl/>
                      </w:rPr>
                      <w:t xml:space="preserve"> رقم (ود-ن-</w:t>
                    </w:r>
                    <w:proofErr w:type="gramStart"/>
                    <w:r w:rsidRPr="00C32EE9">
                      <w:rPr>
                        <w:rFonts w:ascii="Sukar" w:hAnsi="Sukar" w:cs="Sukar"/>
                        <w:b/>
                        <w:bCs/>
                        <w:color w:val="2E4056"/>
                        <w:sz w:val="16"/>
                        <w:szCs w:val="16"/>
                        <w:rtl/>
                      </w:rPr>
                      <w:t>م.إ</w:t>
                    </w:r>
                    <w:proofErr w:type="gramEnd"/>
                    <w:r w:rsidRPr="00C32EE9">
                      <w:rPr>
                        <w:rFonts w:ascii="Sukar" w:hAnsi="Sukar" w:cs="Sukar"/>
                        <w:b/>
                        <w:bCs/>
                        <w:color w:val="2E4056"/>
                        <w:sz w:val="16"/>
                        <w:szCs w:val="16"/>
                        <w:rtl/>
                      </w:rPr>
                      <w:t>-006-01-2026)</w:t>
                    </w:r>
                  </w:p>
                </w:txbxContent>
              </v:textbox>
            </v:shape>
          </w:pict>
        </mc:Fallback>
      </mc:AlternateContent>
    </w:r>
    <w:r w:rsidR="00D6233A">
      <w:rPr>
        <w:noProof/>
      </w:rPr>
      <mc:AlternateContent>
        <mc:Choice Requires="wps">
          <w:drawing>
            <wp:anchor distT="0" distB="0" distL="114300" distR="114300" simplePos="0" relativeHeight="251671552" behindDoc="1" locked="0" layoutInCell="1" allowOverlap="1" wp14:anchorId="2BC79D22" wp14:editId="23E3F69F">
              <wp:simplePos x="0" y="0"/>
              <wp:positionH relativeFrom="column">
                <wp:posOffset>7458710</wp:posOffset>
              </wp:positionH>
              <wp:positionV relativeFrom="paragraph">
                <wp:posOffset>-219710</wp:posOffset>
              </wp:positionV>
              <wp:extent cx="1651000" cy="190500"/>
              <wp:effectExtent l="0" t="0" r="0" b="0"/>
              <wp:wrapNone/>
              <wp:docPr id="1359695661" name="Rounded Rectangle 3"/>
              <wp:cNvGraphicFramePr/>
              <a:graphic xmlns:a="http://schemas.openxmlformats.org/drawingml/2006/main">
                <a:graphicData uri="http://schemas.microsoft.com/office/word/2010/wordprocessingShape">
                  <wps:wsp>
                    <wps:cNvSpPr/>
                    <wps:spPr>
                      <a:xfrm>
                        <a:off x="0" y="0"/>
                        <a:ext cx="1651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C057C8" w14:textId="77777777" w:rsidR="00607FFB" w:rsidRPr="003A2A8B" w:rsidRDefault="00607FFB" w:rsidP="00607FFB">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79D22" id="_x0000_s1032" style="position:absolute;left:0;text-align:left;margin-left:587.3pt;margin-top:-17.3pt;width:130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" fillcolor="#c7d9e5" stroked="f" strokeweight="1pt">
              <v:fill opacity="32896f"/>
              <v:stroke joinstyle="miter"/>
              <v:textbox>
                <w:txbxContent>
                  <w:p w14:paraId="23C057C8" w14:textId="77777777" w:rsidR="00607FFB" w:rsidRPr="003A2A8B" w:rsidRDefault="00607FFB" w:rsidP="00607FFB">
                    <w:pPr>
                      <w:rPr>
                        <w:rFonts w:ascii="Dubai" w:hAnsi="Dubai" w:cs="Dubai"/>
                        <w:color w:val="577C8D"/>
                        <w:sz w:val="22"/>
                        <w:szCs w:val="22"/>
                        <w:rtl/>
                        <w:lang w:val="en-US"/>
                      </w:rPr>
                    </w:pPr>
                  </w:p>
                </w:txbxContent>
              </v:textbox>
            </v:roundrect>
          </w:pict>
        </mc:Fallback>
      </mc:AlternateContent>
    </w:r>
    <w:r w:rsidR="00607FFB">
      <w:rPr>
        <w:rFonts w:ascii="Dubai" w:hAnsi="Dubai" w:cs="Dubai"/>
        <w:noProof/>
        <w:sz w:val="36"/>
        <w:szCs w:val="36"/>
        <w:u w:val="single"/>
      </w:rPr>
      <w:drawing>
        <wp:anchor distT="0" distB="0" distL="114300" distR="114300" simplePos="0" relativeHeight="251667456" behindDoc="1" locked="0" layoutInCell="1" allowOverlap="1" wp14:anchorId="7B79005C" wp14:editId="6C0FB803">
          <wp:simplePos x="0" y="0"/>
          <wp:positionH relativeFrom="margin">
            <wp:posOffset>-431800</wp:posOffset>
          </wp:positionH>
          <wp:positionV relativeFrom="margin">
            <wp:posOffset>8953500</wp:posOffset>
          </wp:positionV>
          <wp:extent cx="7557135" cy="775970"/>
          <wp:effectExtent l="0" t="0" r="0" b="0"/>
          <wp:wrapSquare wrapText="bothSides"/>
          <wp:docPr id="1871945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616" name="Picture 1364778616"/>
                  <pic:cNvPicPr/>
                </pic:nvPicPr>
                <pic:blipFill rotWithShape="1">
                  <a:blip r:embed="rId2">
                    <a:extLst>
                      <a:ext uri="{28A0092B-C50C-407E-A947-70E740481C1C}">
                        <a14:useLocalDpi xmlns:a14="http://schemas.microsoft.com/office/drawing/2010/main" val="0"/>
                      </a:ext>
                    </a:extLst>
                  </a:blip>
                  <a:srcRect t="92745"/>
                  <a:stretch/>
                </pic:blipFill>
                <pic:spPr bwMode="auto">
                  <a:xfrm>
                    <a:off x="0" y="0"/>
                    <a:ext cx="755713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C885" w14:textId="77777777" w:rsidR="005076C5" w:rsidRDefault="005076C5" w:rsidP="00981FD4">
      <w:r>
        <w:separator/>
      </w:r>
    </w:p>
  </w:footnote>
  <w:footnote w:type="continuationSeparator" w:id="0">
    <w:p w14:paraId="01208247" w14:textId="77777777" w:rsidR="005076C5" w:rsidRDefault="005076C5" w:rsidP="0098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105C" w14:textId="70A9D80A" w:rsidR="00BE116D" w:rsidRDefault="0052170B">
    <w:pPr>
      <w:pStyle w:val="Header"/>
    </w:pPr>
    <w:r>
      <w:rPr>
        <w:noProof/>
      </w:rPr>
      <mc:AlternateContent>
        <mc:Choice Requires="wps">
          <w:drawing>
            <wp:anchor distT="0" distB="0" distL="114300" distR="114300" simplePos="0" relativeHeight="251646976" behindDoc="0" locked="0" layoutInCell="1" allowOverlap="1" wp14:anchorId="1657F8CB" wp14:editId="03387BBE">
              <wp:simplePos x="0" y="0"/>
              <wp:positionH relativeFrom="column">
                <wp:posOffset>7181850</wp:posOffset>
              </wp:positionH>
              <wp:positionV relativeFrom="paragraph">
                <wp:posOffset>-297180</wp:posOffset>
              </wp:positionV>
              <wp:extent cx="2206625" cy="809625"/>
              <wp:effectExtent l="0" t="0" r="0" b="0"/>
              <wp:wrapNone/>
              <wp:docPr id="1506692594" name="Text Box 1"/>
              <wp:cNvGraphicFramePr/>
              <a:graphic xmlns:a="http://schemas.openxmlformats.org/drawingml/2006/main">
                <a:graphicData uri="http://schemas.microsoft.com/office/word/2010/wordprocessingShape">
                  <wps:wsp>
                    <wps:cNvSpPr txBox="1"/>
                    <wps:spPr>
                      <a:xfrm>
                        <a:off x="0" y="0"/>
                        <a:ext cx="2206625" cy="809625"/>
                      </a:xfrm>
                      <a:prstGeom prst="rect">
                        <a:avLst/>
                      </a:prstGeom>
                      <a:noFill/>
                      <a:ln w="6350">
                        <a:noFill/>
                      </a:ln>
                    </wps:spPr>
                    <wps:txbx>
                      <w:txbxContent>
                        <w:p w14:paraId="38380365" w14:textId="77777777" w:rsidR="00BE116D" w:rsidRPr="00786F62" w:rsidRDefault="00BE116D" w:rsidP="00BE116D">
                          <w:pPr>
                            <w:spacing w:after="60"/>
                            <w:rPr>
                              <w:rFonts w:ascii="Sukar" w:hAnsi="Sukar" w:cs="Sukar"/>
                              <w:b/>
                              <w:bCs/>
                              <w:color w:val="2E4056"/>
                              <w:sz w:val="16"/>
                              <w:szCs w:val="16"/>
                            </w:rPr>
                          </w:pPr>
                          <w:r w:rsidRPr="00786F62">
                            <w:rPr>
                              <w:rFonts w:ascii="Sukar" w:hAnsi="Sukar" w:cs="Sukar"/>
                              <w:b/>
                              <w:bCs/>
                              <w:color w:val="2E4056"/>
                              <w:sz w:val="16"/>
                              <w:szCs w:val="16"/>
                              <w:rtl/>
                            </w:rPr>
                            <w:t>المملكة العربية السعودية</w:t>
                          </w:r>
                        </w:p>
                        <w:p w14:paraId="57E70BD0"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Sukar" w:hint="cs"/>
                              <w:b/>
                              <w:bCs/>
                              <w:color w:val="2E4056"/>
                              <w:sz w:val="15"/>
                              <w:szCs w:val="15"/>
                              <w:rtl/>
                            </w:rPr>
                            <w:t>جمعية ود الخيرية للتنمية الاجتماعية</w:t>
                          </w:r>
                        </w:p>
                        <w:p w14:paraId="55BD0766"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Sukar" w:hint="cs"/>
                              <w:b/>
                              <w:bCs/>
                              <w:color w:val="577C8D"/>
                              <w:sz w:val="13"/>
                              <w:szCs w:val="13"/>
                              <w:rtl/>
                            </w:rPr>
                            <w:t>مسجلة في المركز الوطني لتنمية القطاع غير الربحي</w:t>
                          </w:r>
                        </w:p>
                        <w:p w14:paraId="4FD1AFEB"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Sukar" w:hint="cs"/>
                              <w:b/>
                              <w:bCs/>
                              <w:color w:val="577C8D"/>
                              <w:sz w:val="13"/>
                              <w:szCs w:val="13"/>
                              <w:rtl/>
                            </w:rPr>
                            <w:t>برقم (548) وتاريخ 24/01/1431هـ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7F8CB" id="_x0000_t202" coordsize="21600,21600" o:spt="202" path="m,l,21600r21600,l21600,xe">
              <v:stroke joinstyle="miter"/>
              <v:path gradientshapeok="t" o:connecttype="rect"/>
            </v:shapetype>
            <v:shape id="Text Box 1" o:spid="_x0000_s1026" type="#_x0000_t202" style="position:absolute;left:0;text-align:left;margin-left:565.5pt;margin-top:-23.4pt;width:173.75pt;height:6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EyFgIAACw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" filled="f" stroked="f" strokeweight=".5pt">
              <v:textbox>
                <w:txbxContent>
                  <w:p w14:paraId="38380365" w14:textId="77777777" w:rsidR="00BE116D" w:rsidRPr="00786F62" w:rsidRDefault="00BE116D" w:rsidP="00BE116D">
                    <w:pPr>
                      <w:spacing w:after="60"/>
                      <w:rPr>
                        <w:rFonts w:ascii="Sukar" w:hAnsi="Sukar" w:cs="Sukar"/>
                        <w:b/>
                        <w:bCs/>
                        <w:color w:val="2E4056"/>
                        <w:sz w:val="16"/>
                        <w:szCs w:val="16"/>
                      </w:rPr>
                    </w:pPr>
                    <w:r w:rsidRPr="00786F62">
                      <w:rPr>
                        <w:rFonts w:ascii="Sukar" w:hAnsi="Sukar" w:cs="Sukar"/>
                        <w:b/>
                        <w:bCs/>
                        <w:color w:val="2E4056"/>
                        <w:sz w:val="16"/>
                        <w:szCs w:val="16"/>
                        <w:rtl/>
                      </w:rPr>
                      <w:t>المملكة العربية السعودية</w:t>
                    </w:r>
                  </w:p>
                  <w:p w14:paraId="57E70BD0"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Sukar" w:hint="cs"/>
                        <w:b/>
                        <w:bCs/>
                        <w:color w:val="2E4056"/>
                        <w:sz w:val="15"/>
                        <w:szCs w:val="15"/>
                        <w:rtl/>
                      </w:rPr>
                      <w:t>جمعية ود الخيرية للتنمية الاجتماعية</w:t>
                    </w:r>
                  </w:p>
                  <w:p w14:paraId="55BD0766"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Sukar" w:hint="cs"/>
                        <w:b/>
                        <w:bCs/>
                        <w:color w:val="577C8D"/>
                        <w:sz w:val="13"/>
                        <w:szCs w:val="13"/>
                        <w:rtl/>
                      </w:rPr>
                      <w:t>مسجلة في المركز الوطني لتنمية القطاع غير الربحي</w:t>
                    </w:r>
                  </w:p>
                  <w:p w14:paraId="4FD1AFEB"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Sukar" w:hint="cs"/>
                        <w:b/>
                        <w:bCs/>
                        <w:color w:val="577C8D"/>
                        <w:sz w:val="13"/>
                        <w:szCs w:val="13"/>
                        <w:rtl/>
                      </w:rPr>
                      <w:t>برقم (548) وتاريخ 24/01/1431هـ</w:t>
                    </w:r>
                  </w:p>
                </w:txbxContent>
              </v:textbox>
            </v:shape>
          </w:pict>
        </mc:Fallback>
      </mc:AlternateContent>
    </w:r>
    <w:r w:rsidR="00D33E3C">
      <w:rPr>
        <w:noProof/>
      </w:rPr>
      <mc:AlternateContent>
        <mc:Choice Requires="wpg">
          <w:drawing>
            <wp:anchor distT="0" distB="0" distL="114300" distR="114300" simplePos="0" relativeHeight="251665408" behindDoc="1" locked="0" layoutInCell="1" allowOverlap="1" wp14:anchorId="13EE7071" wp14:editId="3D5C6183">
              <wp:simplePos x="0" y="0"/>
              <wp:positionH relativeFrom="column">
                <wp:posOffset>-914400</wp:posOffset>
              </wp:positionH>
              <wp:positionV relativeFrom="paragraph">
                <wp:posOffset>-271780</wp:posOffset>
              </wp:positionV>
              <wp:extent cx="1968500" cy="736600"/>
              <wp:effectExtent l="0" t="0" r="0" b="0"/>
              <wp:wrapNone/>
              <wp:docPr id="1229470450" name="Group 4"/>
              <wp:cNvGraphicFramePr/>
              <a:graphic xmlns:a="http://schemas.openxmlformats.org/drawingml/2006/main">
                <a:graphicData uri="http://schemas.microsoft.com/office/word/2010/wordprocessingGroup">
                  <wpg:wgp>
                    <wpg:cNvGrpSpPr/>
                    <wpg:grpSpPr>
                      <a:xfrm>
                        <a:off x="0" y="0"/>
                        <a:ext cx="1968500" cy="736600"/>
                        <a:chOff x="0" y="0"/>
                        <a:chExt cx="1968500" cy="736600"/>
                      </a:xfrm>
                    </wpg:grpSpPr>
                    <wps:wsp>
                      <wps:cNvPr id="720752178" name="Text Box 1"/>
                      <wps:cNvSpPr txBox="1"/>
                      <wps:spPr>
                        <a:xfrm>
                          <a:off x="139700" y="0"/>
                          <a:ext cx="1714500" cy="635000"/>
                        </a:xfrm>
                        <a:prstGeom prst="rect">
                          <a:avLst/>
                        </a:prstGeom>
                        <a:noFill/>
                        <a:ln w="6350">
                          <a:noFill/>
                        </a:ln>
                      </wps:spPr>
                      <wps:txbx>
                        <w:txbxContent>
                          <w:p w14:paraId="32134F3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72507" name="Text Box 1"/>
                      <wps:cNvSpPr txBox="1"/>
                      <wps:spPr>
                        <a:xfrm>
                          <a:off x="0" y="304800"/>
                          <a:ext cx="1968500" cy="431800"/>
                        </a:xfrm>
                        <a:prstGeom prst="rect">
                          <a:avLst/>
                        </a:prstGeom>
                        <a:noFill/>
                        <a:ln w="6350">
                          <a:noFill/>
                        </a:ln>
                      </wps:spPr>
                      <wps:txbx>
                        <w:txbxContent>
                          <w:p w14:paraId="6FD66BF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EE7071" id="Group 4" o:spid="_x0000_s1027" style="position:absolute;left:0;text-align:left;margin-left:-1in;margin-top:-21.4pt;width:155pt;height:58pt;z-index:-251651072" coordsize="19685,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">
              <v:shape id="_x0000_s1028" type="#_x0000_t202" style="position:absolute;left:1397;width:17145;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" filled="f" stroked="f" strokeweight=".5pt">
                <v:textbox>
                  <w:txbxContent>
                    <w:p w14:paraId="32134F3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جمعية ود الخيرية</w:t>
                      </w:r>
                    </w:p>
                  </w:txbxContent>
                </v:textbox>
              </v:shape>
              <v:shape id="_x0000_s1029" type="#_x0000_t202" style="position:absolute;top:3048;width:1968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" filled="f" stroked="f" strokeweight=".5pt">
                <v:textbox>
                  <w:txbxContent>
                    <w:p w14:paraId="6FD66BF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للتنمية الاجتماعية</w:t>
                      </w:r>
                    </w:p>
                  </w:txbxContent>
                </v:textbox>
              </v:shape>
            </v:group>
          </w:pict>
        </mc:Fallback>
      </mc:AlternateContent>
    </w:r>
    <w:r w:rsidR="00D33E3C">
      <w:rPr>
        <w:noProof/>
      </w:rPr>
      <w:drawing>
        <wp:anchor distT="0" distB="0" distL="114300" distR="114300" simplePos="0" relativeHeight="251655168" behindDoc="0" locked="0" layoutInCell="1" allowOverlap="1" wp14:anchorId="1C15BCDA" wp14:editId="1BB1D3FC">
          <wp:simplePos x="0" y="0"/>
          <wp:positionH relativeFrom="column">
            <wp:posOffset>584200</wp:posOffset>
          </wp:positionH>
          <wp:positionV relativeFrom="paragraph">
            <wp:posOffset>-170180</wp:posOffset>
          </wp:positionV>
          <wp:extent cx="635000" cy="635000"/>
          <wp:effectExtent l="0" t="0" r="0" b="0"/>
          <wp:wrapNone/>
          <wp:docPr id="1026010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73001" name="Picture 18173730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4BEC"/>
    <w:multiLevelType w:val="hybridMultilevel"/>
    <w:tmpl w:val="B5BA2450"/>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02CE4"/>
    <w:multiLevelType w:val="hybridMultilevel"/>
    <w:tmpl w:val="D8A82D28"/>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D033B"/>
    <w:multiLevelType w:val="hybridMultilevel"/>
    <w:tmpl w:val="6156782C"/>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598222">
    <w:abstractNumId w:val="0"/>
  </w:num>
  <w:num w:numId="2" w16cid:durableId="26563348">
    <w:abstractNumId w:val="2"/>
  </w:num>
  <w:num w:numId="3" w16cid:durableId="53334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D4"/>
    <w:rsid w:val="00017DC6"/>
    <w:rsid w:val="00050061"/>
    <w:rsid w:val="000D5722"/>
    <w:rsid w:val="000D7B75"/>
    <w:rsid w:val="000E3E09"/>
    <w:rsid w:val="001230F9"/>
    <w:rsid w:val="00167E7C"/>
    <w:rsid w:val="00180E75"/>
    <w:rsid w:val="00194E71"/>
    <w:rsid w:val="001A1544"/>
    <w:rsid w:val="001C5646"/>
    <w:rsid w:val="00230E7C"/>
    <w:rsid w:val="002D3917"/>
    <w:rsid w:val="003A2A8B"/>
    <w:rsid w:val="003C44A4"/>
    <w:rsid w:val="004357C1"/>
    <w:rsid w:val="004453A3"/>
    <w:rsid w:val="00446A25"/>
    <w:rsid w:val="00446EA1"/>
    <w:rsid w:val="00455855"/>
    <w:rsid w:val="005076C5"/>
    <w:rsid w:val="00517B8B"/>
    <w:rsid w:val="0052170B"/>
    <w:rsid w:val="00537A28"/>
    <w:rsid w:val="005669BF"/>
    <w:rsid w:val="00572A34"/>
    <w:rsid w:val="005B3AF9"/>
    <w:rsid w:val="005D6596"/>
    <w:rsid w:val="00607FFB"/>
    <w:rsid w:val="006512EA"/>
    <w:rsid w:val="006A0A86"/>
    <w:rsid w:val="00786F62"/>
    <w:rsid w:val="007D02B4"/>
    <w:rsid w:val="00801A97"/>
    <w:rsid w:val="00882319"/>
    <w:rsid w:val="00946D85"/>
    <w:rsid w:val="00981FD4"/>
    <w:rsid w:val="00997FDE"/>
    <w:rsid w:val="009A0EFF"/>
    <w:rsid w:val="009D5785"/>
    <w:rsid w:val="009D5CA4"/>
    <w:rsid w:val="00A35EFD"/>
    <w:rsid w:val="00A7703E"/>
    <w:rsid w:val="00A80B97"/>
    <w:rsid w:val="00AC3CDF"/>
    <w:rsid w:val="00B40028"/>
    <w:rsid w:val="00B565BD"/>
    <w:rsid w:val="00BA7626"/>
    <w:rsid w:val="00BE116D"/>
    <w:rsid w:val="00BF1B3B"/>
    <w:rsid w:val="00C13925"/>
    <w:rsid w:val="00C84D62"/>
    <w:rsid w:val="00D10144"/>
    <w:rsid w:val="00D33E3C"/>
    <w:rsid w:val="00D6233A"/>
    <w:rsid w:val="00D64D89"/>
    <w:rsid w:val="00D82038"/>
    <w:rsid w:val="00E13102"/>
    <w:rsid w:val="00E20C0E"/>
    <w:rsid w:val="00EC4AA7"/>
    <w:rsid w:val="00ED1B73"/>
    <w:rsid w:val="00ED69EF"/>
    <w:rsid w:val="00EE4E16"/>
    <w:rsid w:val="00FB2128"/>
    <w:rsid w:val="00FE04E9"/>
    <w:rsid w:val="096D0D47"/>
    <w:rsid w:val="26331934"/>
    <w:rsid w:val="3115F944"/>
    <w:rsid w:val="722E9CF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4EF4"/>
  <w15:chartTrackingRefBased/>
  <w15:docId w15:val="{9BA7F514-A80B-F246-87B4-49498A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na" w:eastAsiaTheme="minorHAnsi" w:hAnsi="Muna" w:cs="Muna"/>
        <w:sz w:val="24"/>
        <w:szCs w:val="24"/>
        <w:lang w:eastAsia="en-US" w:bidi="ar-SA"/>
      </w:rPr>
    </w:rPrDefault>
    <w:pPrDefault>
      <w:pPr>
        <w:bidi/>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ياسة1"/>
    <w:basedOn w:val="Normal"/>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customStyle="1" w:styleId="a">
    <w:name w:val="سياسة فرعي"/>
    <w:basedOn w:val="Normal"/>
    <w:rsid w:val="00AC3CDF"/>
    <w:pPr>
      <w:spacing w:before="120" w:after="120" w:line="276" w:lineRule="auto"/>
      <w:jc w:val="lowKashida"/>
    </w:pPr>
    <w:rPr>
      <w:rFonts w:eastAsia="Calibri" w:cs="AL-Mohanad"/>
      <w:b/>
      <w:bCs/>
      <w:color w:val="323E4F" w:themeColor="text2" w:themeShade="BF"/>
      <w:sz w:val="32"/>
      <w:szCs w:val="32"/>
      <w:shd w:val="clear" w:color="auto" w:fill="FFFFFF"/>
      <w:lang w:val="en-US"/>
    </w:rPr>
  </w:style>
  <w:style w:type="paragraph" w:customStyle="1" w:styleId="a0">
    <w:name w:val="سياسة رئيسي"/>
    <w:basedOn w:val="Normal"/>
    <w:qFormat/>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styleId="Header">
    <w:name w:val="header"/>
    <w:basedOn w:val="Normal"/>
    <w:link w:val="HeaderChar"/>
    <w:uiPriority w:val="99"/>
    <w:unhideWhenUsed/>
    <w:rsid w:val="00981FD4"/>
    <w:pPr>
      <w:tabs>
        <w:tab w:val="center" w:pos="4680"/>
        <w:tab w:val="right" w:pos="9360"/>
      </w:tabs>
    </w:pPr>
  </w:style>
  <w:style w:type="character" w:customStyle="1" w:styleId="HeaderChar">
    <w:name w:val="Header Char"/>
    <w:basedOn w:val="DefaultParagraphFont"/>
    <w:link w:val="Header"/>
    <w:uiPriority w:val="99"/>
    <w:rsid w:val="00981FD4"/>
  </w:style>
  <w:style w:type="paragraph" w:styleId="Footer">
    <w:name w:val="footer"/>
    <w:basedOn w:val="Normal"/>
    <w:link w:val="FooterChar"/>
    <w:uiPriority w:val="99"/>
    <w:unhideWhenUsed/>
    <w:rsid w:val="00981FD4"/>
    <w:pPr>
      <w:tabs>
        <w:tab w:val="center" w:pos="4680"/>
        <w:tab w:val="right" w:pos="9360"/>
      </w:tabs>
    </w:pPr>
  </w:style>
  <w:style w:type="character" w:customStyle="1" w:styleId="FooterChar">
    <w:name w:val="Footer Char"/>
    <w:basedOn w:val="DefaultParagraphFont"/>
    <w:link w:val="Footer"/>
    <w:uiPriority w:val="99"/>
    <w:rsid w:val="00981FD4"/>
  </w:style>
  <w:style w:type="character" w:styleId="Hyperlink">
    <w:name w:val="Hyperlink"/>
    <w:basedOn w:val="DefaultParagraphFont"/>
    <w:uiPriority w:val="99"/>
    <w:unhideWhenUsed/>
    <w:rsid w:val="005D6596"/>
    <w:rPr>
      <w:color w:val="0563C1" w:themeColor="hyperlink"/>
      <w:u w:val="single"/>
    </w:rPr>
  </w:style>
  <w:style w:type="character" w:styleId="UnresolvedMention">
    <w:name w:val="Unresolved Mention"/>
    <w:basedOn w:val="DefaultParagraphFont"/>
    <w:uiPriority w:val="99"/>
    <w:semiHidden/>
    <w:unhideWhenUsed/>
    <w:rsid w:val="005D6596"/>
    <w:rPr>
      <w:color w:val="605E5C"/>
      <w:shd w:val="clear" w:color="auto" w:fill="E1DFDD"/>
    </w:rPr>
  </w:style>
  <w:style w:type="character" w:styleId="FollowedHyperlink">
    <w:name w:val="FollowedHyperlink"/>
    <w:basedOn w:val="DefaultParagraphFont"/>
    <w:uiPriority w:val="99"/>
    <w:semiHidden/>
    <w:unhideWhenUsed/>
    <w:rsid w:val="001A1544"/>
    <w:rPr>
      <w:color w:val="954F72" w:themeColor="followedHyperlink"/>
      <w:u w:val="single"/>
    </w:rPr>
  </w:style>
  <w:style w:type="character" w:styleId="PageNumber">
    <w:name w:val="page number"/>
    <w:basedOn w:val="DefaultParagraphFont"/>
    <w:uiPriority w:val="99"/>
    <w:semiHidden/>
    <w:unhideWhenUsed/>
    <w:rsid w:val="001230F9"/>
  </w:style>
  <w:style w:type="table" w:styleId="TableGrid">
    <w:name w:val="Table Grid"/>
    <w:basedOn w:val="TableNormal"/>
    <w:uiPriority w:val="39"/>
    <w:rsid w:val="009D5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939">
      <w:bodyDiv w:val="1"/>
      <w:marLeft w:val="0"/>
      <w:marRight w:val="0"/>
      <w:marTop w:val="0"/>
      <w:marBottom w:val="0"/>
      <w:divBdr>
        <w:top w:val="none" w:sz="0" w:space="0" w:color="auto"/>
        <w:left w:val="none" w:sz="0" w:space="0" w:color="auto"/>
        <w:bottom w:val="none" w:sz="0" w:space="0" w:color="auto"/>
        <w:right w:val="none" w:sz="0" w:space="0" w:color="auto"/>
      </w:divBdr>
      <w:divsChild>
        <w:div w:id="270286902">
          <w:marLeft w:val="0"/>
          <w:marRight w:val="0"/>
          <w:marTop w:val="0"/>
          <w:marBottom w:val="0"/>
          <w:divBdr>
            <w:top w:val="none" w:sz="0" w:space="0" w:color="auto"/>
            <w:left w:val="none" w:sz="0" w:space="0" w:color="auto"/>
            <w:bottom w:val="none" w:sz="0" w:space="0" w:color="auto"/>
            <w:right w:val="none" w:sz="0" w:space="0" w:color="auto"/>
          </w:divBdr>
        </w:div>
      </w:divsChild>
    </w:div>
    <w:div w:id="74741846">
      <w:bodyDiv w:val="1"/>
      <w:marLeft w:val="0"/>
      <w:marRight w:val="0"/>
      <w:marTop w:val="0"/>
      <w:marBottom w:val="0"/>
      <w:divBdr>
        <w:top w:val="none" w:sz="0" w:space="0" w:color="auto"/>
        <w:left w:val="none" w:sz="0" w:space="0" w:color="auto"/>
        <w:bottom w:val="none" w:sz="0" w:space="0" w:color="auto"/>
        <w:right w:val="none" w:sz="0" w:space="0" w:color="auto"/>
      </w:divBdr>
      <w:divsChild>
        <w:div w:id="68216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909">
      <w:bodyDiv w:val="1"/>
      <w:marLeft w:val="0"/>
      <w:marRight w:val="0"/>
      <w:marTop w:val="0"/>
      <w:marBottom w:val="0"/>
      <w:divBdr>
        <w:top w:val="none" w:sz="0" w:space="0" w:color="auto"/>
        <w:left w:val="none" w:sz="0" w:space="0" w:color="auto"/>
        <w:bottom w:val="none" w:sz="0" w:space="0" w:color="auto"/>
        <w:right w:val="none" w:sz="0" w:space="0" w:color="auto"/>
      </w:divBdr>
    </w:div>
    <w:div w:id="192815006">
      <w:bodyDiv w:val="1"/>
      <w:marLeft w:val="0"/>
      <w:marRight w:val="0"/>
      <w:marTop w:val="0"/>
      <w:marBottom w:val="0"/>
      <w:divBdr>
        <w:top w:val="none" w:sz="0" w:space="0" w:color="auto"/>
        <w:left w:val="none" w:sz="0" w:space="0" w:color="auto"/>
        <w:bottom w:val="none" w:sz="0" w:space="0" w:color="auto"/>
        <w:right w:val="none" w:sz="0" w:space="0" w:color="auto"/>
      </w:divBdr>
      <w:divsChild>
        <w:div w:id="107593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281883">
      <w:bodyDiv w:val="1"/>
      <w:marLeft w:val="0"/>
      <w:marRight w:val="0"/>
      <w:marTop w:val="0"/>
      <w:marBottom w:val="0"/>
      <w:divBdr>
        <w:top w:val="none" w:sz="0" w:space="0" w:color="auto"/>
        <w:left w:val="none" w:sz="0" w:space="0" w:color="auto"/>
        <w:bottom w:val="none" w:sz="0" w:space="0" w:color="auto"/>
        <w:right w:val="none" w:sz="0" w:space="0" w:color="auto"/>
      </w:divBdr>
      <w:divsChild>
        <w:div w:id="2138601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80908">
      <w:bodyDiv w:val="1"/>
      <w:marLeft w:val="0"/>
      <w:marRight w:val="0"/>
      <w:marTop w:val="0"/>
      <w:marBottom w:val="0"/>
      <w:divBdr>
        <w:top w:val="none" w:sz="0" w:space="0" w:color="auto"/>
        <w:left w:val="none" w:sz="0" w:space="0" w:color="auto"/>
        <w:bottom w:val="none" w:sz="0" w:space="0" w:color="auto"/>
        <w:right w:val="none" w:sz="0" w:space="0" w:color="auto"/>
      </w:divBdr>
      <w:divsChild>
        <w:div w:id="1377270371">
          <w:marLeft w:val="0"/>
          <w:marRight w:val="0"/>
          <w:marTop w:val="0"/>
          <w:marBottom w:val="0"/>
          <w:divBdr>
            <w:top w:val="none" w:sz="0" w:space="0" w:color="auto"/>
            <w:left w:val="none" w:sz="0" w:space="0" w:color="auto"/>
            <w:bottom w:val="none" w:sz="0" w:space="0" w:color="auto"/>
            <w:right w:val="none" w:sz="0" w:space="0" w:color="auto"/>
          </w:divBdr>
        </w:div>
      </w:divsChild>
    </w:div>
    <w:div w:id="1741169645">
      <w:bodyDiv w:val="1"/>
      <w:marLeft w:val="0"/>
      <w:marRight w:val="0"/>
      <w:marTop w:val="0"/>
      <w:marBottom w:val="0"/>
      <w:divBdr>
        <w:top w:val="none" w:sz="0" w:space="0" w:color="auto"/>
        <w:left w:val="none" w:sz="0" w:space="0" w:color="auto"/>
        <w:bottom w:val="none" w:sz="0" w:space="0" w:color="auto"/>
        <w:right w:val="none" w:sz="0" w:space="0" w:color="auto"/>
      </w:divBdr>
      <w:divsChild>
        <w:div w:id="166169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09304">
      <w:bodyDiv w:val="1"/>
      <w:marLeft w:val="0"/>
      <w:marRight w:val="0"/>
      <w:marTop w:val="0"/>
      <w:marBottom w:val="0"/>
      <w:divBdr>
        <w:top w:val="none" w:sz="0" w:space="0" w:color="auto"/>
        <w:left w:val="none" w:sz="0" w:space="0" w:color="auto"/>
        <w:bottom w:val="none" w:sz="0" w:space="0" w:color="auto"/>
        <w:right w:val="none" w:sz="0" w:space="0" w:color="auto"/>
      </w:divBdr>
      <w:divsChild>
        <w:div w:id="633216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0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06691-13A2-F742-A54F-2825AFC8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287</Words>
  <Characters>1634</Characters>
  <Application>Microsoft Office Word</Application>
  <DocSecurity>0</DocSecurity>
  <Lines>204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نائب المدير التنفيذي</dc:creator>
  <cp:keywords/>
  <dc:description/>
  <cp:lastModifiedBy>نائب المدير التنفيذي</cp:lastModifiedBy>
  <cp:revision>19</cp:revision>
  <cp:lastPrinted>2026-02-07T13:36:00Z</cp:lastPrinted>
  <dcterms:created xsi:type="dcterms:W3CDTF">2026-03-11T18:54:00Z</dcterms:created>
  <dcterms:modified xsi:type="dcterms:W3CDTF">2026-04-08T07:57:00Z</dcterms:modified>
</cp:coreProperties>
</file>